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624" w:rsidRPr="006A7624" w:rsidRDefault="004817A2" w:rsidP="006A7624">
      <w:pPr>
        <w:ind w:left="1440"/>
        <w:rPr>
          <w:rFonts w:ascii="Arial" w:eastAsia="Arial" w:hAnsi="Arial" w:cs="Arial"/>
          <w:b/>
          <w:color w:val="E36C0A"/>
          <w:sz w:val="24"/>
          <w:szCs w:val="24"/>
        </w:rPr>
      </w:pPr>
      <w:r>
        <w:rPr>
          <w:noProof/>
          <w:lang w:val="en-US" w:eastAsia="en-US"/>
        </w:rPr>
        <w:drawing>
          <wp:anchor distT="0" distB="0" distL="114300" distR="114300" simplePos="0" relativeHeight="251655680" behindDoc="0" locked="0" layoutInCell="1" allowOverlap="1">
            <wp:simplePos x="0" y="0"/>
            <wp:positionH relativeFrom="margin">
              <wp:posOffset>14605</wp:posOffset>
            </wp:positionH>
            <wp:positionV relativeFrom="paragraph">
              <wp:posOffset>0</wp:posOffset>
            </wp:positionV>
            <wp:extent cx="1567180" cy="2217420"/>
            <wp:effectExtent l="0" t="0" r="0" b="0"/>
            <wp:wrapSquare wrapText="bothSides"/>
            <wp:docPr id="2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cstate="print"/>
                    <a:srcRect/>
                    <a:stretch>
                      <a:fillRect/>
                    </a:stretch>
                  </pic:blipFill>
                  <pic:spPr>
                    <a:xfrm>
                      <a:off x="0" y="0"/>
                      <a:ext cx="1567180" cy="2217420"/>
                    </a:xfrm>
                    <a:prstGeom prst="rect">
                      <a:avLst/>
                    </a:prstGeom>
                    <a:ln/>
                  </pic:spPr>
                </pic:pic>
              </a:graphicData>
            </a:graphic>
          </wp:anchor>
        </w:drawing>
      </w:r>
      <w:r w:rsidR="006A7624" w:rsidRPr="006A7624">
        <w:rPr>
          <w:rFonts w:ascii="Arial" w:eastAsia="Arial" w:hAnsi="Arial" w:cs="Arial"/>
          <w:b/>
          <w:bCs/>
          <w:color w:val="E36C0A"/>
          <w:sz w:val="24"/>
          <w:szCs w:val="24"/>
          <w:lang w:val="en-MY"/>
        </w:rPr>
        <w:t>Small Is Big, Less Is More</w:t>
      </w:r>
    </w:p>
    <w:p w:rsidR="00B7560E" w:rsidRDefault="006A7624" w:rsidP="00C65288">
      <w:pPr>
        <w:jc w:val="both"/>
        <w:rPr>
          <w:rFonts w:ascii="Arial" w:eastAsia="Arial" w:hAnsi="Arial" w:cs="Arial"/>
          <w:b/>
          <w:i/>
          <w:color w:val="E36C0A"/>
        </w:rPr>
      </w:pPr>
      <w:r>
        <w:rPr>
          <w:rFonts w:ascii="Arial" w:eastAsia="Arial" w:hAnsi="Arial" w:cs="Arial"/>
          <w:b/>
          <w:i/>
          <w:color w:val="E36C0A"/>
        </w:rPr>
        <w:t>Pr. Tan Moy How</w:t>
      </w:r>
    </w:p>
    <w:p w:rsidR="00B7560E" w:rsidRDefault="00B7560E" w:rsidP="00C65288">
      <w:pPr>
        <w:jc w:val="both"/>
      </w:pPr>
    </w:p>
    <w:p w:rsidR="006A7624" w:rsidRPr="006A7624" w:rsidRDefault="00DD72A8" w:rsidP="00C65288">
      <w:pPr>
        <w:jc w:val="both"/>
        <w:rPr>
          <w:color w:val="1926CF"/>
          <w:lang w:val="en-MY"/>
        </w:rPr>
      </w:pPr>
      <w:r w:rsidRPr="006A7624">
        <w:rPr>
          <w:color w:val="1926CF"/>
          <w:lang w:val="en-MY"/>
        </w:rPr>
        <w:t>Sometime</w:t>
      </w:r>
      <w:r w:rsidR="006A7624" w:rsidRPr="006A7624">
        <w:rPr>
          <w:color w:val="1926CF"/>
          <w:lang w:val="en-MY"/>
        </w:rPr>
        <w:t xml:space="preserve"> after this, Jesus crossed to the far shore of the Sea of Galilee (that is, the Sea of Tiberias), and a great crowd of people followed him because they saw the signs he had performed by healing the sick. </w:t>
      </w:r>
      <w:r w:rsidR="006A7624" w:rsidRPr="006A7624">
        <w:rPr>
          <w:b/>
          <w:bCs/>
          <w:color w:val="1926CF"/>
          <w:vertAlign w:val="superscript"/>
          <w:lang w:val="en-MY"/>
        </w:rPr>
        <w:t> </w:t>
      </w:r>
      <w:r w:rsidR="006A7624" w:rsidRPr="006A7624">
        <w:rPr>
          <w:color w:val="1926CF"/>
          <w:lang w:val="en-MY"/>
        </w:rPr>
        <w:t>Then Jesus went up on a mountainside and sat down with his disciples. </w:t>
      </w:r>
      <w:r w:rsidR="006A7624" w:rsidRPr="006A7624">
        <w:rPr>
          <w:b/>
          <w:bCs/>
          <w:color w:val="1926CF"/>
          <w:vertAlign w:val="superscript"/>
          <w:lang w:val="en-MY"/>
        </w:rPr>
        <w:t> </w:t>
      </w:r>
      <w:r w:rsidR="006A7624" w:rsidRPr="006A7624">
        <w:rPr>
          <w:color w:val="1926CF"/>
          <w:lang w:val="en-MY"/>
        </w:rPr>
        <w:t>The Jewish Passover Festival was near.</w:t>
      </w:r>
      <w:r>
        <w:rPr>
          <w:color w:val="1926CF"/>
          <w:lang w:val="en-MY"/>
        </w:rPr>
        <w:t xml:space="preserve"> </w:t>
      </w:r>
      <w:r w:rsidR="006A7624" w:rsidRPr="006A7624">
        <w:rPr>
          <w:color w:val="1926CF"/>
          <w:lang w:val="en-MY"/>
        </w:rPr>
        <w:t xml:space="preserve">When Jesus looked up and saw a great crowd coming toward him, he said to </w:t>
      </w:r>
      <w:r w:rsidRPr="006A7624">
        <w:rPr>
          <w:color w:val="1926CF"/>
          <w:lang w:val="en-MY"/>
        </w:rPr>
        <w:t>Philip, “Where</w:t>
      </w:r>
      <w:r w:rsidR="006A7624" w:rsidRPr="006A7624">
        <w:rPr>
          <w:color w:val="1926CF"/>
          <w:lang w:val="en-MY"/>
        </w:rPr>
        <w:t xml:space="preserve"> shall we buy bread for these people to eat?” He asked this only to test him, for he already had in mind what he was going to do.</w:t>
      </w:r>
      <w:r>
        <w:rPr>
          <w:color w:val="1926CF"/>
          <w:lang w:val="en-MY"/>
        </w:rPr>
        <w:t xml:space="preserve"> </w:t>
      </w:r>
      <w:r w:rsidR="006A7624" w:rsidRPr="006A7624">
        <w:rPr>
          <w:color w:val="1926CF"/>
          <w:lang w:val="en-MY"/>
        </w:rPr>
        <w:t>Philip answered him, “It would take more than half a year’s wages</w:t>
      </w:r>
      <w:r w:rsidR="006A7624" w:rsidRPr="006A7624">
        <w:rPr>
          <w:color w:val="1926CF"/>
          <w:vertAlign w:val="superscript"/>
          <w:lang w:val="en-MY"/>
        </w:rPr>
        <w:t>[</w:t>
      </w:r>
      <w:hyperlink r:id="rId8" w:anchor="fen-NIV-26265a" w:tooltip="See footnote a" w:history="1">
        <w:r w:rsidR="006A7624" w:rsidRPr="006A7624">
          <w:rPr>
            <w:rStyle w:val="Hyperlink"/>
            <w:vertAlign w:val="superscript"/>
            <w:lang w:val="en-MY"/>
          </w:rPr>
          <w:t>a</w:t>
        </w:r>
      </w:hyperlink>
      <w:r w:rsidR="006A7624" w:rsidRPr="006A7624">
        <w:rPr>
          <w:color w:val="1926CF"/>
          <w:vertAlign w:val="superscript"/>
          <w:lang w:val="en-MY"/>
        </w:rPr>
        <w:t>]</w:t>
      </w:r>
      <w:r w:rsidR="006A7624" w:rsidRPr="006A7624">
        <w:rPr>
          <w:color w:val="1926CF"/>
          <w:lang w:val="en-MY"/>
        </w:rPr>
        <w:t> to buy enough bread for each one to have a bite!”</w:t>
      </w:r>
    </w:p>
    <w:p w:rsidR="00B7560E" w:rsidRPr="00DD72A8" w:rsidRDefault="006A7624" w:rsidP="00C65288">
      <w:pPr>
        <w:jc w:val="both"/>
        <w:rPr>
          <w:color w:val="1926CF"/>
          <w:lang w:val="en-MY"/>
        </w:rPr>
      </w:pPr>
      <w:r w:rsidRPr="006A7624">
        <w:rPr>
          <w:color w:val="1926CF"/>
          <w:lang w:val="en-MY"/>
        </w:rPr>
        <w:t>Another of his disciples, Andrew, Simon Peter’s brother, spoke up, “Here is a boy with five small barley loaves and two small fish, but how far will they go among so many?”</w:t>
      </w:r>
      <w:r w:rsidR="00DD72A8">
        <w:rPr>
          <w:color w:val="1926CF"/>
          <w:lang w:val="en-MY"/>
        </w:rPr>
        <w:t xml:space="preserve"> </w:t>
      </w:r>
      <w:r w:rsidRPr="006A7624">
        <w:rPr>
          <w:b/>
          <w:bCs/>
          <w:color w:val="1926CF"/>
          <w:vertAlign w:val="superscript"/>
          <w:lang w:val="en-MY"/>
        </w:rPr>
        <w:t> </w:t>
      </w:r>
      <w:r w:rsidRPr="006A7624">
        <w:rPr>
          <w:color w:val="1926CF"/>
          <w:lang w:val="en-MY"/>
        </w:rPr>
        <w:t>Jesus said, “Have the people sit down.” There was plenty of grass in that place, and they sat down (about five thousand men were there). Jesus then took the loaves, gave thanks, and distributed to those who were seated as much as they wanted. He did the same with the fish.</w:t>
      </w:r>
      <w:r w:rsidR="00DD72A8">
        <w:rPr>
          <w:color w:val="1926CF"/>
          <w:lang w:val="en-MY"/>
        </w:rPr>
        <w:t xml:space="preserve"> </w:t>
      </w:r>
      <w:r w:rsidRPr="006A7624">
        <w:rPr>
          <w:b/>
          <w:bCs/>
          <w:color w:val="1926CF"/>
          <w:vertAlign w:val="superscript"/>
          <w:lang w:val="en-MY"/>
        </w:rPr>
        <w:t> </w:t>
      </w:r>
      <w:r w:rsidRPr="006A7624">
        <w:rPr>
          <w:color w:val="1926CF"/>
          <w:lang w:val="en-MY"/>
        </w:rPr>
        <w:t>When they had all had enough to eat, he said to his disciples, “Gather the pieces that are left over. Let nothing be wasted.” </w:t>
      </w:r>
      <w:proofErr w:type="gramStart"/>
      <w:r w:rsidRPr="006A7624">
        <w:rPr>
          <w:color w:val="1926CF"/>
          <w:lang w:val="en-MY"/>
        </w:rPr>
        <w:t>So</w:t>
      </w:r>
      <w:proofErr w:type="gramEnd"/>
      <w:r w:rsidRPr="006A7624">
        <w:rPr>
          <w:color w:val="1926CF"/>
          <w:lang w:val="en-MY"/>
        </w:rPr>
        <w:t xml:space="preserve"> they gathered them and filled twelve baskets with the pieces of the five barley loaves left over by those who had eaten.</w:t>
      </w:r>
      <w:r w:rsidR="00DD72A8">
        <w:rPr>
          <w:color w:val="1926CF"/>
          <w:lang w:val="en-MY"/>
        </w:rPr>
        <w:t xml:space="preserve"> </w:t>
      </w:r>
      <w:r w:rsidRPr="006A7624">
        <w:rPr>
          <w:b/>
          <w:bCs/>
          <w:color w:val="1926CF"/>
          <w:vertAlign w:val="superscript"/>
          <w:lang w:val="en-MY"/>
        </w:rPr>
        <w:t> </w:t>
      </w:r>
      <w:r w:rsidRPr="006A7624">
        <w:rPr>
          <w:color w:val="1926CF"/>
          <w:lang w:val="en-MY"/>
        </w:rPr>
        <w:t>After the people saw the sign Jesus performed, they began to say, “Surely this is the Prophet who is to come into the world.”</w:t>
      </w:r>
      <w:r w:rsidR="00D4340B">
        <w:rPr>
          <w:color w:val="1926CF"/>
        </w:rPr>
        <w:t xml:space="preserve"> (</w:t>
      </w:r>
      <w:r w:rsidR="00E41612">
        <w:rPr>
          <w:color w:val="1926CF"/>
        </w:rPr>
        <w:t>John</w:t>
      </w:r>
      <w:r w:rsidR="00D4340B">
        <w:rPr>
          <w:color w:val="1926CF"/>
        </w:rPr>
        <w:t xml:space="preserve"> </w:t>
      </w:r>
      <w:r w:rsidR="00DD72A8">
        <w:rPr>
          <w:color w:val="1926CF"/>
        </w:rPr>
        <w:t>6:1-14</w:t>
      </w:r>
      <w:r w:rsidR="004817A2">
        <w:rPr>
          <w:color w:val="1926CF"/>
        </w:rPr>
        <w:t>)</w:t>
      </w:r>
    </w:p>
    <w:p w:rsidR="00B7560E" w:rsidRDefault="00B7560E" w:rsidP="00C65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926CF"/>
        </w:rPr>
      </w:pPr>
    </w:p>
    <w:p w:rsidR="007F72C3" w:rsidRDefault="004817A2" w:rsidP="00C65288">
      <w:pPr>
        <w:pStyle w:val="Heading1"/>
        <w:numPr>
          <w:ilvl w:val="0"/>
          <w:numId w:val="0"/>
        </w:numPr>
      </w:pPr>
      <w:r>
        <w:t>Introduction</w:t>
      </w:r>
    </w:p>
    <w:p w:rsidR="00DC6A41" w:rsidRPr="00E41612" w:rsidRDefault="0074598C" w:rsidP="00C65288">
      <w:pPr>
        <w:shd w:val="clear" w:color="auto" w:fill="FFFFFF"/>
        <w:spacing w:after="150"/>
        <w:jc w:val="both"/>
        <w:rPr>
          <w:noProof/>
          <w:lang w:val="en-US" w:eastAsia="en-US"/>
        </w:rPr>
      </w:pPr>
      <w:r>
        <w:rPr>
          <w:noProof/>
          <w:lang w:val="en-US" w:eastAsia="en-US"/>
        </w:rPr>
        <w:drawing>
          <wp:anchor distT="0" distB="0" distL="114300" distR="114300" simplePos="0" relativeHeight="251657728" behindDoc="1" locked="0" layoutInCell="1" allowOverlap="1">
            <wp:simplePos x="0" y="0"/>
            <wp:positionH relativeFrom="margin">
              <wp:posOffset>4387850</wp:posOffset>
            </wp:positionH>
            <wp:positionV relativeFrom="paragraph">
              <wp:posOffset>54610</wp:posOffset>
            </wp:positionV>
            <wp:extent cx="1273175" cy="1033145"/>
            <wp:effectExtent l="0" t="0" r="0" b="0"/>
            <wp:wrapTight wrapText="bothSides">
              <wp:wrapPolygon edited="0">
                <wp:start x="0" y="0"/>
                <wp:lineTo x="0" y="21109"/>
                <wp:lineTo x="21331" y="21109"/>
                <wp:lineTo x="213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uixian\AppData\Local\Microsoft\Windows\INetCache\Content.Word\spiritual-warfare.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73175" cy="1033145"/>
                    </a:xfrm>
                    <a:prstGeom prst="rect">
                      <a:avLst/>
                    </a:prstGeom>
                    <a:noFill/>
                    <a:ln>
                      <a:noFill/>
                    </a:ln>
                  </pic:spPr>
                </pic:pic>
              </a:graphicData>
            </a:graphic>
            <wp14:sizeRelH relativeFrom="margin">
              <wp14:pctWidth>0</wp14:pctWidth>
            </wp14:sizeRelH>
          </wp:anchor>
        </w:drawing>
      </w:r>
      <w:r w:rsidR="00DD72A8">
        <w:rPr>
          <w:noProof/>
          <w:lang w:val="en-US" w:eastAsia="en-US"/>
        </w:rPr>
        <w:t>There was once a small boy who was very quiet. He was also very shy. He was particularly shy about wearing glasses. There was once, due to his poor sight, he pushed someone down. He could</w:t>
      </w:r>
      <w:r w:rsidR="00E41612">
        <w:rPr>
          <w:noProof/>
          <w:lang w:val="en-US" w:eastAsia="en-US"/>
        </w:rPr>
        <w:t xml:space="preserve"> </w:t>
      </w:r>
      <w:r w:rsidR="00DD72A8">
        <w:rPr>
          <w:noProof/>
          <w:lang w:val="en-US" w:eastAsia="en-US"/>
        </w:rPr>
        <w:t>n</w:t>
      </w:r>
      <w:r w:rsidR="00E41612">
        <w:rPr>
          <w:noProof/>
          <w:lang w:val="en-US" w:eastAsia="en-US"/>
        </w:rPr>
        <w:t>o</w:t>
      </w:r>
      <w:r w:rsidR="00DD72A8">
        <w:rPr>
          <w:noProof/>
          <w:lang w:val="en-US" w:eastAsia="en-US"/>
        </w:rPr>
        <w:t>t explained what had happened to his teacher or his parents once they got to know. This made him more shy and reserved. He felt that he wanted to dig a deep hole and stay there.</w:t>
      </w:r>
    </w:p>
    <w:p w:rsidR="00B7560E" w:rsidRDefault="00B93B9E" w:rsidP="00C65288">
      <w:pPr>
        <w:pStyle w:val="Heading1"/>
        <w:numPr>
          <w:ilvl w:val="0"/>
          <w:numId w:val="16"/>
        </w:numPr>
      </w:pPr>
      <w:r>
        <w:t>Small is Big</w:t>
      </w:r>
    </w:p>
    <w:p w:rsidR="00B93B9E" w:rsidRPr="00B93B9E" w:rsidRDefault="00B93B9E" w:rsidP="00B93B9E">
      <w:r>
        <w:t>Christ sees that small is big.</w:t>
      </w:r>
    </w:p>
    <w:p w:rsidR="00233260" w:rsidRDefault="00233260" w:rsidP="00C65288">
      <w:pPr>
        <w:jc w:val="both"/>
      </w:pPr>
    </w:p>
    <w:p w:rsidR="00DD72A8" w:rsidRDefault="00DD72A8" w:rsidP="00C65288">
      <w:pPr>
        <w:jc w:val="both"/>
      </w:pPr>
      <w:r>
        <w:t>This was probably God’s greatest miracle. This miracle</w:t>
      </w:r>
      <w:r w:rsidR="00F7541E">
        <w:t xml:space="preserve"> is</w:t>
      </w:r>
      <w:r>
        <w:t xml:space="preserve"> listed in all the</w:t>
      </w:r>
      <w:r w:rsidR="00F7541E">
        <w:t xml:space="preserve"> four </w:t>
      </w:r>
      <w:r w:rsidR="00E41612">
        <w:t>G</w:t>
      </w:r>
      <w:r w:rsidR="00F7541E">
        <w:t xml:space="preserve">ospels of the </w:t>
      </w:r>
      <w:r w:rsidR="00E41612">
        <w:t>N</w:t>
      </w:r>
      <w:r w:rsidR="00F7541E">
        <w:t xml:space="preserve">ew </w:t>
      </w:r>
      <w:r w:rsidR="00E41612">
        <w:t>T</w:t>
      </w:r>
      <w:r w:rsidR="00F7541E">
        <w:t xml:space="preserve">estament. There must be something important in this miracle that it was written in all the four </w:t>
      </w:r>
      <w:r w:rsidR="00E41612">
        <w:t>G</w:t>
      </w:r>
      <w:r w:rsidR="00F7541E">
        <w:t>ospels. There were five thousand men. If we add one wife and a child to each of the men, there should have easily been fifteen thousand people in this crowd. They were listening to Jesus all day and there was no restaurant nearby for them to buy food.</w:t>
      </w:r>
    </w:p>
    <w:p w:rsidR="00E41612" w:rsidRDefault="00E41612" w:rsidP="00C65288">
      <w:pPr>
        <w:jc w:val="both"/>
      </w:pPr>
    </w:p>
    <w:p w:rsidR="00E41612" w:rsidRPr="00E41612" w:rsidRDefault="00E41612" w:rsidP="00E41612">
      <w:pPr>
        <w:pStyle w:val="Scripture"/>
        <w:rPr>
          <w:rStyle w:val="CharAttribute6"/>
          <w:rFonts w:eastAsia="SimSun"/>
          <w:color w:val="1926CF"/>
          <w:sz w:val="22"/>
          <w:szCs w:val="22"/>
          <w:u w:val="none"/>
        </w:rPr>
      </w:pPr>
      <w:r w:rsidRPr="00E41612">
        <w:rPr>
          <w:rStyle w:val="CharAttribute6"/>
          <w:rFonts w:eastAsia="SimSun"/>
          <w:color w:val="1926CF"/>
          <w:sz w:val="22"/>
          <w:szCs w:val="22"/>
          <w:u w:val="none"/>
        </w:rPr>
        <w:t xml:space="preserve">By this </w:t>
      </w:r>
      <w:proofErr w:type="gramStart"/>
      <w:r w:rsidRPr="00E41612">
        <w:rPr>
          <w:rStyle w:val="CharAttribute6"/>
          <w:rFonts w:eastAsia="SimSun"/>
          <w:color w:val="1926CF"/>
          <w:sz w:val="22"/>
          <w:szCs w:val="22"/>
          <w:u w:val="none"/>
        </w:rPr>
        <w:t>time</w:t>
      </w:r>
      <w:proofErr w:type="gramEnd"/>
      <w:r w:rsidRPr="00E41612">
        <w:rPr>
          <w:rStyle w:val="CharAttribute6"/>
          <w:rFonts w:eastAsia="SimSun"/>
          <w:color w:val="1926CF"/>
          <w:sz w:val="22"/>
          <w:szCs w:val="22"/>
          <w:u w:val="none"/>
        </w:rPr>
        <w:t xml:space="preserve"> it was late in the day, so his disciples came to him. “This is a remote place,” they said, “and it’s already very late. Send the people away so that they can go to the surrounding countryside and villages and buy themselves something to eat.” But he answered, “You give them something to eat.” </w:t>
      </w:r>
    </w:p>
    <w:p w:rsidR="00E41612" w:rsidRPr="00E41612" w:rsidRDefault="00E41612" w:rsidP="00E41612">
      <w:pPr>
        <w:pStyle w:val="Scripture"/>
      </w:pPr>
      <w:r w:rsidRPr="00E41612">
        <w:rPr>
          <w:rStyle w:val="text"/>
        </w:rPr>
        <w:t>They said to him, “That would take more than half a year’s wages[</w:t>
      </w:r>
      <w:hyperlink r:id="rId10" w:anchor="fen-NIV-24445a" w:tooltip="See footnote a" w:history="1">
        <w:r w:rsidRPr="00E41612">
          <w:rPr>
            <w:rStyle w:val="Hyperlink"/>
            <w:color w:val="1926CF"/>
            <w:u w:val="none"/>
          </w:rPr>
          <w:t>a</w:t>
        </w:r>
      </w:hyperlink>
      <w:r w:rsidRPr="00E41612">
        <w:rPr>
          <w:rStyle w:val="text"/>
        </w:rPr>
        <w:t>]! Are we to go and spend that much on bread and give it to them to eat?”</w:t>
      </w:r>
      <w:r>
        <w:rPr>
          <w:rStyle w:val="text"/>
        </w:rPr>
        <w:t xml:space="preserve"> </w:t>
      </w:r>
      <w:r w:rsidRPr="00E41612">
        <w:rPr>
          <w:rStyle w:val="CharAttribute6"/>
          <w:rFonts w:eastAsia="SimSun"/>
          <w:color w:val="1926CF"/>
          <w:sz w:val="22"/>
          <w:szCs w:val="22"/>
          <w:u w:val="none"/>
        </w:rPr>
        <w:t>(Mark 6:35-37)</w:t>
      </w:r>
    </w:p>
    <w:p w:rsidR="00E41612" w:rsidRDefault="00E41612" w:rsidP="00C65288">
      <w:pPr>
        <w:jc w:val="both"/>
      </w:pPr>
    </w:p>
    <w:p w:rsidR="00B93B9E" w:rsidRDefault="00B93B9E" w:rsidP="00B93B9E">
      <w:pPr>
        <w:pStyle w:val="Heading2"/>
      </w:pPr>
      <w:r>
        <w:lastRenderedPageBreak/>
        <w:t>Philip Looked at the Cost.</w:t>
      </w:r>
    </w:p>
    <w:p w:rsidR="00CA45C7" w:rsidRPr="00D4340B" w:rsidRDefault="00CA45C7" w:rsidP="00CA45C7">
      <w:pPr>
        <w:jc w:val="both"/>
        <w:rPr>
          <w:color w:val="1926CF"/>
        </w:rPr>
      </w:pPr>
      <w:r w:rsidRPr="00B12A58">
        <w:rPr>
          <w:noProof/>
        </w:rPr>
        <w:drawing>
          <wp:anchor distT="0" distB="0" distL="114300" distR="114300" simplePos="0" relativeHeight="251661824" behindDoc="1" locked="0" layoutInCell="1" allowOverlap="1" wp14:anchorId="273D02FD" wp14:editId="6AA873B5">
            <wp:simplePos x="0" y="0"/>
            <wp:positionH relativeFrom="margin">
              <wp:posOffset>4232046</wp:posOffset>
            </wp:positionH>
            <wp:positionV relativeFrom="paragraph">
              <wp:posOffset>438988</wp:posOffset>
            </wp:positionV>
            <wp:extent cx="1485900" cy="1783080"/>
            <wp:effectExtent l="0" t="0" r="0" b="7620"/>
            <wp:wrapTight wrapText="bothSides">
              <wp:wrapPolygon edited="0">
                <wp:start x="0" y="0"/>
                <wp:lineTo x="0" y="21462"/>
                <wp:lineTo x="21323" y="21462"/>
                <wp:lineTo x="213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uixian\Desktop\static1.squarespace.com.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85900" cy="178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2A58">
        <w:rPr>
          <w:color w:val="1926CF"/>
        </w:rPr>
        <w:t>Philip answered him, “It would take more than half a year’s wages</w:t>
      </w:r>
      <w:r w:rsidRPr="00B12A58">
        <w:rPr>
          <w:color w:val="1926CF"/>
          <w:vertAlign w:val="superscript"/>
        </w:rPr>
        <w:t>[</w:t>
      </w:r>
      <w:hyperlink r:id="rId12" w:anchor="fen-NIV-26265a" w:tooltip="See footnote a" w:history="1">
        <w:r w:rsidRPr="00B12A58">
          <w:rPr>
            <w:rStyle w:val="Hyperlink"/>
            <w:vertAlign w:val="superscript"/>
          </w:rPr>
          <w:t>a</w:t>
        </w:r>
      </w:hyperlink>
      <w:r w:rsidRPr="00B12A58">
        <w:rPr>
          <w:color w:val="1926CF"/>
          <w:vertAlign w:val="superscript"/>
        </w:rPr>
        <w:t>]</w:t>
      </w:r>
      <w:r w:rsidRPr="00B12A58">
        <w:rPr>
          <w:color w:val="1926CF"/>
        </w:rPr>
        <w:t> to buy enough bread for each one to have a bite!”</w:t>
      </w:r>
      <w:r>
        <w:rPr>
          <w:color w:val="1926CF"/>
        </w:rPr>
        <w:t xml:space="preserve"> </w:t>
      </w:r>
      <w:r w:rsidRPr="00B12A58">
        <w:rPr>
          <w:color w:val="1926CF"/>
        </w:rPr>
        <w:t>Jesus said, “Have the people sit down.” There was plenty of grass in that place, and they sat down (about five thousand men were there</w:t>
      </w:r>
      <w:r>
        <w:rPr>
          <w:color w:val="1926CF"/>
        </w:rPr>
        <w:t>. (John 6: 7, 10)</w:t>
      </w:r>
    </w:p>
    <w:p w:rsidR="00CA45C7" w:rsidRPr="00CA45C7" w:rsidRDefault="00CA45C7" w:rsidP="00CA45C7"/>
    <w:p w:rsidR="00F7541E" w:rsidRDefault="00F7541E" w:rsidP="00C65288">
      <w:pPr>
        <w:jc w:val="both"/>
      </w:pPr>
      <w:r>
        <w:t>The disciples did the most logical thing in their mind as there were too many people and they had no money. They had to ask the crowd to leave and eat somewhere. Jesus wants us to know that without Him, we cannot do anything. Jesus asked the disciples to feed the crowd instead.</w:t>
      </w:r>
    </w:p>
    <w:p w:rsidR="00CA45C7" w:rsidRDefault="00CA45C7" w:rsidP="00C65288">
      <w:pPr>
        <w:jc w:val="both"/>
      </w:pPr>
    </w:p>
    <w:p w:rsidR="00CA45C7" w:rsidRDefault="00CA45C7" w:rsidP="00CA45C7">
      <w:pPr>
        <w:pStyle w:val="Heading2"/>
        <w:numPr>
          <w:ilvl w:val="0"/>
          <w:numId w:val="0"/>
        </w:numPr>
        <w:rPr>
          <w:rFonts w:ascii="Calibri" w:eastAsia="Calibri" w:hAnsi="Calibri"/>
          <w:color w:val="000000"/>
          <w:sz w:val="22"/>
          <w:szCs w:val="22"/>
        </w:rPr>
      </w:pPr>
      <w:r>
        <w:rPr>
          <w:rFonts w:ascii="Calibri" w:eastAsia="Calibri" w:hAnsi="Calibri"/>
          <w:color w:val="000000"/>
          <w:sz w:val="22"/>
          <w:szCs w:val="22"/>
        </w:rPr>
        <w:t xml:space="preserve">Philip counted the cost and told Jesus that it will cost them more than two hundred denarii to feed 15 000 people. One denarii </w:t>
      </w:r>
      <w:proofErr w:type="gramStart"/>
      <w:r>
        <w:rPr>
          <w:rFonts w:ascii="Calibri" w:eastAsia="Calibri" w:hAnsi="Calibri"/>
          <w:color w:val="000000"/>
          <w:sz w:val="22"/>
          <w:szCs w:val="22"/>
        </w:rPr>
        <w:t>is</w:t>
      </w:r>
      <w:proofErr w:type="gramEnd"/>
      <w:r>
        <w:rPr>
          <w:rFonts w:ascii="Calibri" w:eastAsia="Calibri" w:hAnsi="Calibri"/>
          <w:color w:val="000000"/>
          <w:sz w:val="22"/>
          <w:szCs w:val="22"/>
        </w:rPr>
        <w:t xml:space="preserve"> equivalent to one day’s wages. In verse 9, the word small is repeated twice in the verse. </w:t>
      </w:r>
    </w:p>
    <w:p w:rsidR="00CA45C7" w:rsidRDefault="00CA45C7" w:rsidP="00C65288">
      <w:pPr>
        <w:jc w:val="both"/>
      </w:pPr>
    </w:p>
    <w:p w:rsidR="00DD72A8" w:rsidRDefault="00190E55" w:rsidP="00C65288">
      <w:pPr>
        <w:jc w:val="both"/>
      </w:pPr>
      <w:r>
        <w:t>“</w:t>
      </w:r>
      <w:r w:rsidRPr="00190E55">
        <w:t>Without God we cannot; without us, He will not."</w:t>
      </w:r>
      <w:r>
        <w:t xml:space="preserve"> ~Augustine of Hippo</w:t>
      </w:r>
      <w:r w:rsidR="00DA2F14">
        <w:t>.</w:t>
      </w:r>
    </w:p>
    <w:p w:rsidR="00CA45C7" w:rsidRDefault="00CA45C7" w:rsidP="00C65288">
      <w:pPr>
        <w:jc w:val="both"/>
      </w:pPr>
    </w:p>
    <w:p w:rsidR="00CA45C7" w:rsidRDefault="00CA45C7" w:rsidP="00CA45C7">
      <w:pPr>
        <w:pStyle w:val="Heading2"/>
      </w:pPr>
      <w:r>
        <w:t>Philip Looked at the Crowd</w:t>
      </w:r>
    </w:p>
    <w:p w:rsidR="00F83565" w:rsidRDefault="00F83565" w:rsidP="00C65288">
      <w:pPr>
        <w:jc w:val="both"/>
      </w:pPr>
    </w:p>
    <w:p w:rsidR="00CA2CD6" w:rsidRDefault="00CA45C7" w:rsidP="00CA45C7">
      <w:pPr>
        <w:pStyle w:val="Scripture"/>
      </w:pPr>
      <w:r>
        <w:t>A</w:t>
      </w:r>
      <w:r w:rsidRPr="00DD72A8">
        <w:t>nother of his disciples, Andrew, Simon Peter’s brother, spoke up, </w:t>
      </w:r>
      <w:bookmarkStart w:id="0" w:name="_Hlk506755037"/>
      <w:r w:rsidRPr="00DD72A8">
        <w:rPr>
          <w:b/>
          <w:bCs/>
          <w:vertAlign w:val="superscript"/>
        </w:rPr>
        <w:t>9 </w:t>
      </w:r>
      <w:r w:rsidRPr="00DD72A8">
        <w:t>“Here is a boy with five small barley loaves and two small fish, but how far will they go among so many?”</w:t>
      </w:r>
      <w:r>
        <w:t xml:space="preserve"> </w:t>
      </w:r>
      <w:bookmarkEnd w:id="0"/>
      <w:r>
        <w:t>(John 6: 8-9)</w:t>
      </w:r>
    </w:p>
    <w:p w:rsidR="00CA45C7" w:rsidRDefault="00CA45C7" w:rsidP="00CA45C7">
      <w:pPr>
        <w:rPr>
          <w:lang w:eastAsia="ar-SA"/>
        </w:rPr>
      </w:pPr>
    </w:p>
    <w:p w:rsidR="00CA45C7" w:rsidRPr="00CA45C7" w:rsidRDefault="00CA45C7" w:rsidP="00CA45C7">
      <w:pPr>
        <w:rPr>
          <w:lang w:eastAsia="ar-SA"/>
        </w:rPr>
      </w:pPr>
      <w:r>
        <w:t>Andrew looked at the crowd and almost sent them away and brought a little boy with five small loaves of barley and two small fish.</w:t>
      </w:r>
    </w:p>
    <w:p w:rsidR="00CA45C7" w:rsidRDefault="00CA45C7" w:rsidP="00C65288">
      <w:pPr>
        <w:pStyle w:val="Heading2"/>
        <w:numPr>
          <w:ilvl w:val="0"/>
          <w:numId w:val="0"/>
        </w:numPr>
        <w:rPr>
          <w:rFonts w:ascii="Calibri" w:eastAsia="Calibri" w:hAnsi="Calibri"/>
          <w:color w:val="000000"/>
          <w:sz w:val="22"/>
          <w:szCs w:val="22"/>
        </w:rPr>
      </w:pPr>
    </w:p>
    <w:p w:rsidR="00CA45C7" w:rsidRPr="00CA45C7" w:rsidRDefault="00CA45C7" w:rsidP="00CA45C7">
      <w:pPr>
        <w:pStyle w:val="Heading2"/>
      </w:pPr>
      <w:r>
        <w:t>The Boy Looked to Jesus</w:t>
      </w:r>
    </w:p>
    <w:p w:rsidR="00C65288" w:rsidRDefault="00B12A58" w:rsidP="00C65288">
      <w:pPr>
        <w:pStyle w:val="Heading2"/>
        <w:numPr>
          <w:ilvl w:val="0"/>
          <w:numId w:val="0"/>
        </w:numPr>
        <w:rPr>
          <w:rFonts w:ascii="Calibri" w:eastAsia="Calibri" w:hAnsi="Calibri"/>
          <w:color w:val="000000"/>
          <w:sz w:val="22"/>
          <w:szCs w:val="22"/>
        </w:rPr>
      </w:pPr>
      <w:r>
        <w:rPr>
          <w:rFonts w:ascii="Calibri" w:eastAsia="Calibri" w:hAnsi="Calibri"/>
          <w:color w:val="000000"/>
          <w:sz w:val="22"/>
          <w:szCs w:val="22"/>
        </w:rPr>
        <w:t>Do</w:t>
      </w:r>
      <w:r w:rsidR="00E41612">
        <w:rPr>
          <w:rFonts w:ascii="Calibri" w:eastAsia="Calibri" w:hAnsi="Calibri"/>
          <w:color w:val="000000"/>
          <w:sz w:val="22"/>
          <w:szCs w:val="22"/>
        </w:rPr>
        <w:t xml:space="preserve"> </w:t>
      </w:r>
      <w:r>
        <w:rPr>
          <w:rFonts w:ascii="Calibri" w:eastAsia="Calibri" w:hAnsi="Calibri"/>
          <w:color w:val="000000"/>
          <w:sz w:val="22"/>
          <w:szCs w:val="22"/>
        </w:rPr>
        <w:t>n</w:t>
      </w:r>
      <w:r w:rsidR="00E41612">
        <w:rPr>
          <w:rFonts w:ascii="Calibri" w:eastAsia="Calibri" w:hAnsi="Calibri"/>
          <w:color w:val="000000"/>
          <w:sz w:val="22"/>
          <w:szCs w:val="22"/>
        </w:rPr>
        <w:t>o</w:t>
      </w:r>
      <w:r>
        <w:rPr>
          <w:rFonts w:ascii="Calibri" w:eastAsia="Calibri" w:hAnsi="Calibri"/>
          <w:color w:val="000000"/>
          <w:sz w:val="22"/>
          <w:szCs w:val="22"/>
        </w:rPr>
        <w:t xml:space="preserve">t look </w:t>
      </w:r>
      <w:r w:rsidR="00DA2F14">
        <w:rPr>
          <w:rFonts w:ascii="Calibri" w:eastAsia="Calibri" w:hAnsi="Calibri"/>
          <w:color w:val="000000"/>
          <w:sz w:val="22"/>
          <w:szCs w:val="22"/>
        </w:rPr>
        <w:t xml:space="preserve">down </w:t>
      </w:r>
      <w:r>
        <w:rPr>
          <w:rFonts w:ascii="Calibri" w:eastAsia="Calibri" w:hAnsi="Calibri"/>
          <w:color w:val="000000"/>
          <w:sz w:val="22"/>
          <w:szCs w:val="22"/>
        </w:rPr>
        <w:t xml:space="preserve">at the small things. </w:t>
      </w:r>
      <w:r w:rsidR="00DA2F14">
        <w:rPr>
          <w:rFonts w:ascii="Calibri" w:eastAsia="Calibri" w:hAnsi="Calibri"/>
          <w:color w:val="000000"/>
          <w:sz w:val="22"/>
          <w:szCs w:val="22"/>
        </w:rPr>
        <w:t>Just because something is small or insignificant, it does not mean God cannot use it.</w:t>
      </w:r>
    </w:p>
    <w:p w:rsidR="00CA45C7" w:rsidRPr="00CA45C7" w:rsidRDefault="00CA45C7" w:rsidP="00CA45C7"/>
    <w:p w:rsidR="00C65288" w:rsidRDefault="00C65288" w:rsidP="00C65288">
      <w:pPr>
        <w:rPr>
          <w:color w:val="1926CF"/>
        </w:rPr>
      </w:pPr>
      <w:r w:rsidRPr="00C65288">
        <w:rPr>
          <w:color w:val="1926CF"/>
        </w:rPr>
        <w:t>“Here is a boy with five small barley loaves and two small fish, but how far will they go among so many?”</w:t>
      </w:r>
      <w:r>
        <w:rPr>
          <w:color w:val="1926CF"/>
        </w:rPr>
        <w:t xml:space="preserve"> (John 6:9)</w:t>
      </w:r>
    </w:p>
    <w:p w:rsidR="00CA45C7" w:rsidRDefault="00CA45C7" w:rsidP="00C65288"/>
    <w:p w:rsidR="00D51F64" w:rsidRDefault="00B12A58" w:rsidP="00C65288">
      <w:pPr>
        <w:pStyle w:val="Heading2"/>
        <w:numPr>
          <w:ilvl w:val="0"/>
          <w:numId w:val="0"/>
        </w:numPr>
        <w:rPr>
          <w:rFonts w:ascii="Calibri" w:eastAsia="Calibri" w:hAnsi="Calibri"/>
          <w:color w:val="000000"/>
          <w:sz w:val="22"/>
          <w:szCs w:val="22"/>
        </w:rPr>
      </w:pPr>
      <w:r>
        <w:rPr>
          <w:rFonts w:ascii="Calibri" w:eastAsia="Calibri" w:hAnsi="Calibri"/>
          <w:color w:val="000000"/>
          <w:sz w:val="22"/>
          <w:szCs w:val="22"/>
        </w:rPr>
        <w:t xml:space="preserve">Jesus wanted to show everyone that small is big and small is enough. </w:t>
      </w:r>
      <w:r w:rsidR="00DA2F14">
        <w:rPr>
          <w:rFonts w:ascii="Calibri" w:eastAsia="Calibri" w:hAnsi="Calibri"/>
          <w:color w:val="000000"/>
          <w:sz w:val="22"/>
          <w:szCs w:val="22"/>
        </w:rPr>
        <w:t xml:space="preserve">God often uses the small things to achieve big goals. </w:t>
      </w:r>
      <w:r>
        <w:rPr>
          <w:rFonts w:ascii="Calibri" w:eastAsia="Calibri" w:hAnsi="Calibri"/>
          <w:color w:val="000000"/>
          <w:sz w:val="22"/>
          <w:szCs w:val="22"/>
        </w:rPr>
        <w:t>We see this in other parts of the bible too</w:t>
      </w:r>
      <w:r w:rsidR="00C65288">
        <w:rPr>
          <w:rFonts w:ascii="Calibri" w:eastAsia="Calibri" w:hAnsi="Calibri"/>
          <w:color w:val="000000"/>
          <w:sz w:val="22"/>
          <w:szCs w:val="22"/>
        </w:rPr>
        <w:t>:</w:t>
      </w:r>
    </w:p>
    <w:p w:rsidR="00C65288" w:rsidRDefault="00C65288" w:rsidP="00E41612">
      <w:pPr>
        <w:pStyle w:val="ListParagraph"/>
        <w:numPr>
          <w:ilvl w:val="0"/>
          <w:numId w:val="19"/>
        </w:numPr>
        <w:ind w:left="360" w:hanging="360"/>
      </w:pPr>
      <w:r>
        <w:t xml:space="preserve">God asked Moses to use a simple wooden staff to perform miracles. Moses </w:t>
      </w:r>
      <w:r w:rsidR="00DA2F14">
        <w:t>had a speech impediment</w:t>
      </w:r>
      <w:r>
        <w:t xml:space="preserve">. </w:t>
      </w:r>
      <w:r w:rsidR="00DA2F14">
        <w:t xml:space="preserve">Yet, </w:t>
      </w:r>
      <w:r>
        <w:t xml:space="preserve">God used him to bring more than </w:t>
      </w:r>
      <w:r w:rsidR="00DA2F14">
        <w:t>three</w:t>
      </w:r>
      <w:r>
        <w:t xml:space="preserve"> million slaves out of Egypt.</w:t>
      </w:r>
    </w:p>
    <w:p w:rsidR="00DA2F14" w:rsidRDefault="00DA2F14" w:rsidP="00E41612">
      <w:pPr>
        <w:pStyle w:val="ListParagraph"/>
        <w:numPr>
          <w:ilvl w:val="0"/>
          <w:numId w:val="19"/>
        </w:numPr>
        <w:ind w:left="360" w:hanging="360"/>
      </w:pPr>
      <w:r>
        <w:t>God asked Samuel to anoint the future king. He anointed David who was smaller compared to his other brothers. God made a shepherd boy one of the greatest kings of Israel.</w:t>
      </w:r>
    </w:p>
    <w:p w:rsidR="00C65288" w:rsidRDefault="00C65288" w:rsidP="00E41612">
      <w:pPr>
        <w:pStyle w:val="ListParagraph"/>
        <w:numPr>
          <w:ilvl w:val="0"/>
          <w:numId w:val="19"/>
        </w:numPr>
        <w:ind w:left="360" w:hanging="360"/>
      </w:pPr>
      <w:r>
        <w:t>Jeremiah told God that he is too small but God used him anyway to be one of God’s greatest prophets.</w:t>
      </w:r>
    </w:p>
    <w:p w:rsidR="00C65288" w:rsidRDefault="00C65288" w:rsidP="00E41612">
      <w:pPr>
        <w:pStyle w:val="ListParagraph"/>
        <w:numPr>
          <w:ilvl w:val="0"/>
          <w:numId w:val="19"/>
        </w:numPr>
        <w:ind w:left="360" w:hanging="360"/>
      </w:pPr>
      <w:r>
        <w:t>In DUMC, God used Pastor Sarah to lead six thousand Myanmar people to Christ in a crowd of seventeen thousand. The Myanmar ministry started with thirty people and now has a</w:t>
      </w:r>
      <w:r w:rsidR="00B93B9E">
        <w:t>n</w:t>
      </w:r>
      <w:r>
        <w:t xml:space="preserve"> average attendance of nine hundred </w:t>
      </w:r>
      <w:r w:rsidR="00B93B9E">
        <w:t>and sixty-one</w:t>
      </w:r>
      <w:r>
        <w:t xml:space="preserve"> people weekly. </w:t>
      </w:r>
      <w:r w:rsidR="00B93B9E">
        <w:t>Growing a church is a herculean task. The lead pastor</w:t>
      </w:r>
      <w:r>
        <w:t xml:space="preserve"> need</w:t>
      </w:r>
      <w:r w:rsidR="00B93B9E">
        <w:t>s</w:t>
      </w:r>
      <w:r>
        <w:t xml:space="preserve"> to be a good </w:t>
      </w:r>
      <w:r w:rsidR="00B93B9E">
        <w:t>p</w:t>
      </w:r>
      <w:r>
        <w:t xml:space="preserve">ublic </w:t>
      </w:r>
      <w:r w:rsidR="00B93B9E">
        <w:t>r</w:t>
      </w:r>
      <w:r>
        <w:t xml:space="preserve">elations person, </w:t>
      </w:r>
      <w:r w:rsidR="00B93B9E">
        <w:t xml:space="preserve">a preacher, a teacher, a manager, </w:t>
      </w:r>
      <w:r>
        <w:t>a banker</w:t>
      </w:r>
      <w:r w:rsidR="00B93B9E">
        <w:t>,</w:t>
      </w:r>
      <w:r>
        <w:t xml:space="preserve"> and a good leader. </w:t>
      </w:r>
    </w:p>
    <w:p w:rsidR="00B93B9E" w:rsidRPr="00C65288" w:rsidRDefault="00B93B9E" w:rsidP="00C65288">
      <w:r>
        <w:t>In a paradoxical way, this passage exposes the lack of faith and yet encourages us to put our faith in God.</w:t>
      </w:r>
    </w:p>
    <w:p w:rsidR="00F60918" w:rsidRDefault="00F60918" w:rsidP="00C65288">
      <w:pPr>
        <w:jc w:val="both"/>
      </w:pPr>
    </w:p>
    <w:p w:rsidR="00F60918" w:rsidRDefault="00CA45C7" w:rsidP="00C65288">
      <w:pPr>
        <w:pStyle w:val="Heading1"/>
        <w:numPr>
          <w:ilvl w:val="0"/>
          <w:numId w:val="16"/>
        </w:numPr>
      </w:pPr>
      <w:r>
        <w:lastRenderedPageBreak/>
        <w:t>Less is More</w:t>
      </w:r>
    </w:p>
    <w:p w:rsidR="00CA45C7" w:rsidRDefault="00CA45C7" w:rsidP="00CA45C7">
      <w:r>
        <w:t>In God’s economy, less is more.</w:t>
      </w:r>
    </w:p>
    <w:p w:rsidR="00CA45C7" w:rsidRPr="00CA45C7" w:rsidRDefault="00CA45C7" w:rsidP="00CA45C7">
      <w:pPr>
        <w:pStyle w:val="Heading2"/>
        <w:numPr>
          <w:ilvl w:val="1"/>
          <w:numId w:val="16"/>
        </w:numPr>
      </w:pPr>
      <w:r>
        <w:t>Jesus’ Big Lunch,</w:t>
      </w:r>
    </w:p>
    <w:p w:rsidR="00F60918" w:rsidRDefault="00F60918" w:rsidP="00C65288">
      <w:pPr>
        <w:jc w:val="both"/>
      </w:pPr>
    </w:p>
    <w:p w:rsidR="0076129F" w:rsidRPr="0076129F" w:rsidRDefault="0076129F" w:rsidP="0076129F">
      <w:pPr>
        <w:jc w:val="both"/>
        <w:rPr>
          <w:color w:val="1926CF"/>
          <w:lang w:val="en-MY"/>
        </w:rPr>
      </w:pPr>
      <w:r>
        <w:rPr>
          <w:color w:val="1926CF"/>
          <w:lang w:val="en-MY"/>
        </w:rPr>
        <w:t>J</w:t>
      </w:r>
      <w:r w:rsidRPr="0076129F">
        <w:rPr>
          <w:color w:val="1926CF"/>
          <w:lang w:val="en-MY"/>
        </w:rPr>
        <w:t>esus then took the loaves, gave thanks, and distributed to those who were seated as much as they wanted. He did the same with the fish.</w:t>
      </w:r>
      <w:r>
        <w:rPr>
          <w:color w:val="1926CF"/>
          <w:lang w:val="en-MY"/>
        </w:rPr>
        <w:t xml:space="preserve"> </w:t>
      </w:r>
      <w:r w:rsidRPr="0076129F">
        <w:rPr>
          <w:b/>
          <w:bCs/>
          <w:color w:val="1926CF"/>
          <w:vertAlign w:val="superscript"/>
          <w:lang w:val="en-MY"/>
        </w:rPr>
        <w:t> </w:t>
      </w:r>
      <w:r w:rsidR="0036418C">
        <w:rPr>
          <w:color w:val="1926CF"/>
          <w:lang w:val="en-MY"/>
        </w:rPr>
        <w:t xml:space="preserve"> (John 6:11</w:t>
      </w:r>
      <w:r>
        <w:rPr>
          <w:color w:val="1926CF"/>
          <w:lang w:val="en-MY"/>
        </w:rPr>
        <w:t>)</w:t>
      </w:r>
    </w:p>
    <w:p w:rsidR="00F60918" w:rsidRDefault="00F60918" w:rsidP="00C65288">
      <w:pPr>
        <w:pStyle w:val="Heading2"/>
        <w:numPr>
          <w:ilvl w:val="0"/>
          <w:numId w:val="0"/>
        </w:numPr>
      </w:pPr>
    </w:p>
    <w:p w:rsidR="0076129F" w:rsidRDefault="0076129F" w:rsidP="00F54ADE">
      <w:pPr>
        <w:jc w:val="both"/>
      </w:pPr>
      <w:r>
        <w:t xml:space="preserve">When Jesus took the loaves, he gave thanks, and distributed to those seated as much as they wanted.  The word took means </w:t>
      </w:r>
      <w:proofErr w:type="spellStart"/>
      <w:r>
        <w:t>lambano</w:t>
      </w:r>
      <w:proofErr w:type="spellEnd"/>
      <w:r>
        <w:t xml:space="preserve"> which means to actively take. Jesus accepted what was received. He never forced the boy to give anything. The boy gave willingly. </w:t>
      </w:r>
    </w:p>
    <w:p w:rsidR="0076129F" w:rsidRDefault="0076129F" w:rsidP="00F54ADE">
      <w:pPr>
        <w:jc w:val="both"/>
      </w:pPr>
    </w:p>
    <w:p w:rsidR="00E11CA1" w:rsidRDefault="00E11CA1" w:rsidP="00F54ADE">
      <w:pPr>
        <w:jc w:val="both"/>
      </w:pPr>
      <w:r>
        <w:t>The boy could have done three things</w:t>
      </w:r>
    </w:p>
    <w:p w:rsidR="00E11CA1" w:rsidRDefault="00E11CA1" w:rsidP="00E41612">
      <w:pPr>
        <w:pStyle w:val="ListParagraph"/>
        <w:numPr>
          <w:ilvl w:val="0"/>
          <w:numId w:val="20"/>
        </w:numPr>
        <w:ind w:left="360" w:hanging="360"/>
        <w:jc w:val="both"/>
      </w:pPr>
      <w:r>
        <w:t>He could have kept it to himself.  The small loaves were not as big as the gardenia loaves we know. It was bigger than the wafer or as big as a square biscuit.  The fish was as big as a small sardine you see in cans.</w:t>
      </w:r>
    </w:p>
    <w:p w:rsidR="00E11CA1" w:rsidRDefault="00E11CA1" w:rsidP="00E41612">
      <w:pPr>
        <w:pStyle w:val="ListParagraph"/>
        <w:numPr>
          <w:ilvl w:val="0"/>
          <w:numId w:val="20"/>
        </w:numPr>
        <w:ind w:left="360" w:hanging="360"/>
        <w:jc w:val="both"/>
      </w:pPr>
      <w:r>
        <w:t>He could have shared with those around him.</w:t>
      </w:r>
    </w:p>
    <w:p w:rsidR="00E11CA1" w:rsidRDefault="00E11CA1" w:rsidP="00E41612">
      <w:pPr>
        <w:pStyle w:val="ListParagraph"/>
        <w:numPr>
          <w:ilvl w:val="0"/>
          <w:numId w:val="20"/>
        </w:numPr>
        <w:ind w:left="360" w:hanging="360"/>
        <w:jc w:val="both"/>
      </w:pPr>
      <w:r>
        <w:t>He chose to give all he had to Jesus. What he had was only enough to feed himself yet he gave his meal to Jesus.</w:t>
      </w:r>
    </w:p>
    <w:p w:rsidR="00E11CA1" w:rsidRDefault="00E11CA1" w:rsidP="00E11CA1">
      <w:pPr>
        <w:jc w:val="both"/>
      </w:pPr>
      <w:r>
        <w:t>The stage was set for the greatest miracle. Jesus generously gave to everyone as much as they wanted. People were completely full. No one left the place hungry. It was more than enough. No one was excluded. Jesus used the boy’s hands to move His. They had a good meal.</w:t>
      </w:r>
    </w:p>
    <w:p w:rsidR="00E11CA1" w:rsidRDefault="00E11CA1" w:rsidP="00E11CA1">
      <w:pPr>
        <w:jc w:val="both"/>
      </w:pPr>
    </w:p>
    <w:p w:rsidR="00E11CA1" w:rsidRDefault="00E11CA1" w:rsidP="00CA45C7">
      <w:pPr>
        <w:pStyle w:val="Heading2"/>
        <w:numPr>
          <w:ilvl w:val="1"/>
          <w:numId w:val="16"/>
        </w:numPr>
      </w:pPr>
      <w:r>
        <w:t xml:space="preserve">Jesus’ </w:t>
      </w:r>
      <w:r w:rsidR="00190E55">
        <w:t>B</w:t>
      </w:r>
      <w:r>
        <w:t xml:space="preserve">ountiful </w:t>
      </w:r>
      <w:r w:rsidR="00190E55">
        <w:t>L</w:t>
      </w:r>
      <w:r>
        <w:t>eftovers</w:t>
      </w:r>
    </w:p>
    <w:p w:rsidR="00DB677C" w:rsidRDefault="00DB677C" w:rsidP="00F54ADE">
      <w:pPr>
        <w:pStyle w:val="Scripture"/>
      </w:pPr>
    </w:p>
    <w:p w:rsidR="0036418C" w:rsidRPr="0036418C" w:rsidRDefault="0018702E" w:rsidP="0036418C">
      <w:pPr>
        <w:pStyle w:val="Scripture"/>
        <w:rPr>
          <w:lang w:val="en-MY"/>
        </w:rPr>
      </w:pPr>
      <w:r>
        <w:rPr>
          <w:rStyle w:val="text"/>
          <w:noProof/>
          <w:lang w:val="en-US" w:eastAsia="en-US"/>
        </w:rPr>
        <w:drawing>
          <wp:anchor distT="0" distB="0" distL="114300" distR="114300" simplePos="0" relativeHeight="251656704" behindDoc="1" locked="0" layoutInCell="1" allowOverlap="1">
            <wp:simplePos x="0" y="0"/>
            <wp:positionH relativeFrom="margin">
              <wp:posOffset>3803650</wp:posOffset>
            </wp:positionH>
            <wp:positionV relativeFrom="paragraph">
              <wp:posOffset>94615</wp:posOffset>
            </wp:positionV>
            <wp:extent cx="1837690" cy="1301115"/>
            <wp:effectExtent l="0" t="0" r="0" b="0"/>
            <wp:wrapTight wrapText="bothSides">
              <wp:wrapPolygon edited="0">
                <wp:start x="0" y="0"/>
                <wp:lineTo x="0" y="21189"/>
                <wp:lineTo x="21272" y="21189"/>
                <wp:lineTo x="2127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uixian\AppData\Local\Microsoft\Windows\INetCache\Content.Word\bible-reading.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837690" cy="1301115"/>
                    </a:xfrm>
                    <a:prstGeom prst="rect">
                      <a:avLst/>
                    </a:prstGeom>
                    <a:noFill/>
                    <a:ln>
                      <a:noFill/>
                    </a:ln>
                  </pic:spPr>
                </pic:pic>
              </a:graphicData>
            </a:graphic>
            <wp14:sizeRelH relativeFrom="margin">
              <wp14:pctWidth>0</wp14:pctWidth>
            </wp14:sizeRelH>
          </wp:anchor>
        </w:drawing>
      </w:r>
      <w:r w:rsidR="0036418C" w:rsidRPr="0036418C">
        <w:rPr>
          <w:lang w:val="en-MY"/>
        </w:rPr>
        <w:t>When they had all had enough to eat, he said to his disciples, “Gather the pieces that are left over. Let nothing be wasted.” </w:t>
      </w:r>
      <w:proofErr w:type="gramStart"/>
      <w:r w:rsidR="0036418C" w:rsidRPr="0036418C">
        <w:rPr>
          <w:lang w:val="en-MY"/>
        </w:rPr>
        <w:t>So</w:t>
      </w:r>
      <w:proofErr w:type="gramEnd"/>
      <w:r w:rsidR="0036418C" w:rsidRPr="0036418C">
        <w:rPr>
          <w:lang w:val="en-MY"/>
        </w:rPr>
        <w:t xml:space="preserve"> they gathered them and filled twelve baskets with the pieces of the five barley loaves left over by those who had eaten.</w:t>
      </w:r>
      <w:r w:rsidR="0036418C">
        <w:rPr>
          <w:lang w:val="en-MY"/>
        </w:rPr>
        <w:t xml:space="preserve"> </w:t>
      </w:r>
      <w:r w:rsidR="0036418C" w:rsidRPr="0036418C">
        <w:rPr>
          <w:b/>
          <w:bCs/>
          <w:vertAlign w:val="superscript"/>
          <w:lang w:val="en-MY"/>
        </w:rPr>
        <w:t> </w:t>
      </w:r>
      <w:r w:rsidR="0036418C" w:rsidRPr="0036418C">
        <w:rPr>
          <w:lang w:val="en-MY"/>
        </w:rPr>
        <w:t>After the people saw the sign Jesus performed, they began to say, “Surely this is the Prophet who is to come into the world.”</w:t>
      </w:r>
      <w:r w:rsidR="0036418C">
        <w:rPr>
          <w:lang w:val="en-MY"/>
        </w:rPr>
        <w:t xml:space="preserve"> (John 6: 12-14)</w:t>
      </w:r>
    </w:p>
    <w:p w:rsidR="00197565" w:rsidRDefault="00197565" w:rsidP="00F54ADE">
      <w:pPr>
        <w:pStyle w:val="Heading2"/>
        <w:numPr>
          <w:ilvl w:val="0"/>
          <w:numId w:val="0"/>
        </w:numPr>
      </w:pPr>
    </w:p>
    <w:p w:rsidR="0036418C" w:rsidRDefault="0036418C" w:rsidP="00F54ADE">
      <w:pPr>
        <w:jc w:val="both"/>
      </w:pPr>
      <w:r>
        <w:t xml:space="preserve">Jesus gathered the leftovers once everyone was full. There were </w:t>
      </w:r>
      <w:r w:rsidR="00CA45C7">
        <w:t>twelve</w:t>
      </w:r>
      <w:r>
        <w:t xml:space="preserve"> baskets leftover. This was infinitely more than the five loaves and two fishes. Looking at this miracle, their faith was stretched.  What happened to the </w:t>
      </w:r>
      <w:r w:rsidR="00CA45C7">
        <w:t>twelve</w:t>
      </w:r>
      <w:r>
        <w:t xml:space="preserve"> baskets? There are three possibilities</w:t>
      </w:r>
    </w:p>
    <w:p w:rsidR="0036418C" w:rsidRDefault="0036418C" w:rsidP="00F54ADE">
      <w:pPr>
        <w:jc w:val="both"/>
      </w:pPr>
    </w:p>
    <w:p w:rsidR="0036418C" w:rsidRDefault="0036418C" w:rsidP="00E41612">
      <w:pPr>
        <w:pStyle w:val="ListParagraph"/>
        <w:numPr>
          <w:ilvl w:val="0"/>
          <w:numId w:val="21"/>
        </w:numPr>
        <w:ind w:left="360" w:hanging="360"/>
        <w:jc w:val="both"/>
      </w:pPr>
      <w:r>
        <w:t>He would have taken them home for a few month’s supply of food.</w:t>
      </w:r>
    </w:p>
    <w:p w:rsidR="0036418C" w:rsidRDefault="0036418C" w:rsidP="00E41612">
      <w:pPr>
        <w:pStyle w:val="ListParagraph"/>
        <w:numPr>
          <w:ilvl w:val="0"/>
          <w:numId w:val="21"/>
        </w:numPr>
        <w:ind w:left="360" w:hanging="360"/>
        <w:jc w:val="both"/>
      </w:pPr>
      <w:r>
        <w:t>Jesus would have given a basket to each of the disciples since there was 12</w:t>
      </w:r>
    </w:p>
    <w:p w:rsidR="0036418C" w:rsidRDefault="0036418C" w:rsidP="00E41612">
      <w:pPr>
        <w:pStyle w:val="ListParagraph"/>
        <w:numPr>
          <w:ilvl w:val="0"/>
          <w:numId w:val="21"/>
        </w:numPr>
        <w:ind w:left="360" w:hanging="360"/>
        <w:jc w:val="both"/>
      </w:pPr>
      <w:r>
        <w:t>He would have given all the baskets to the boy the same way the boy gave freely to the kingdom of God.</w:t>
      </w:r>
    </w:p>
    <w:p w:rsidR="00813BD9" w:rsidRDefault="00813BD9" w:rsidP="00813BD9">
      <w:pPr>
        <w:jc w:val="both"/>
      </w:pPr>
      <w:r>
        <w:t xml:space="preserve">Philip counted the cost and Andrew counted the crowd. Both of them found it impossible. The boy gave what he had to Jesus and He made it abundant. Jesus is asking us to give our lives to God. God will make the small and insignificant things of our lives bigger. There is no one small enough for the kingdom of God. </w:t>
      </w:r>
    </w:p>
    <w:p w:rsidR="0018702E" w:rsidRDefault="0018702E" w:rsidP="00813BD9">
      <w:pPr>
        <w:jc w:val="both"/>
      </w:pPr>
    </w:p>
    <w:p w:rsidR="0018702E" w:rsidRDefault="00E41612" w:rsidP="00813BD9">
      <w:pPr>
        <w:jc w:val="both"/>
      </w:pPr>
      <w:r w:rsidRPr="00E41612">
        <w:rPr>
          <w:bCs/>
        </w:rPr>
        <w:lastRenderedPageBreak/>
        <w:t>“</w:t>
      </w:r>
      <w:r w:rsidR="0018702E" w:rsidRPr="0018702E">
        <w:rPr>
          <w:b/>
          <w:bCs/>
        </w:rPr>
        <w:t>If you feel</w:t>
      </w:r>
      <w:r w:rsidR="0018702E" w:rsidRPr="0018702E">
        <w:t> weak, </w:t>
      </w:r>
      <w:r w:rsidR="0018702E" w:rsidRPr="0018702E">
        <w:rPr>
          <w:b/>
          <w:bCs/>
        </w:rPr>
        <w:t>limited</w:t>
      </w:r>
      <w:r w:rsidR="0018702E" w:rsidRPr="0018702E">
        <w:t>, ordinary, you are the best material through which God can work.”</w:t>
      </w:r>
      <w:r w:rsidR="0018702E">
        <w:t xml:space="preserve"> Henry </w:t>
      </w:r>
      <w:proofErr w:type="spellStart"/>
      <w:r>
        <w:t>B</w:t>
      </w:r>
      <w:r w:rsidR="0018702E">
        <w:t>lackaby</w:t>
      </w:r>
      <w:proofErr w:type="spellEnd"/>
    </w:p>
    <w:p w:rsidR="0018702E" w:rsidRDefault="0018702E" w:rsidP="00813BD9">
      <w:pPr>
        <w:jc w:val="both"/>
      </w:pPr>
    </w:p>
    <w:p w:rsidR="0018702E" w:rsidRDefault="0018702E" w:rsidP="00813BD9">
      <w:pPr>
        <w:jc w:val="both"/>
      </w:pPr>
      <w:r>
        <w:t xml:space="preserve">Hebrews 11 is the </w:t>
      </w:r>
      <w:r w:rsidR="00CA45C7">
        <w:t>r</w:t>
      </w:r>
      <w:r>
        <w:t>oll call of God’s heroes. These are people whose weaknesses were turned into strengths. Hudson Taylor felt so small that God used him mightily in China to bring millions to Christ.</w:t>
      </w:r>
    </w:p>
    <w:p w:rsidR="0018702E" w:rsidRDefault="0018702E" w:rsidP="00813BD9">
      <w:pPr>
        <w:jc w:val="both"/>
      </w:pPr>
    </w:p>
    <w:p w:rsidR="0018702E" w:rsidRDefault="0018702E" w:rsidP="00813BD9">
      <w:pPr>
        <w:jc w:val="both"/>
      </w:pPr>
      <w:r>
        <w:t xml:space="preserve">Pastor Bill Wilson was abandoned by his mother in a street for 3 days. It took </w:t>
      </w:r>
      <w:r w:rsidR="00CA45C7">
        <w:t xml:space="preserve">a father of </w:t>
      </w:r>
      <w:r>
        <w:t xml:space="preserve">a dying child to see whether he was okay. </w:t>
      </w:r>
      <w:r w:rsidR="00CA45C7">
        <w:t>The man</w:t>
      </w:r>
      <w:r>
        <w:t xml:space="preserve"> then </w:t>
      </w:r>
      <w:r w:rsidR="001B3018">
        <w:t xml:space="preserve">fed him and arranged him to be sent to a </w:t>
      </w:r>
      <w:r w:rsidR="00CA45C7">
        <w:t>c</w:t>
      </w:r>
      <w:r w:rsidR="001B3018">
        <w:t>hurch Sunday School Camp where Pastor Bill will give his life to Christ and then use him to start the biggest Sunday School with over a hundred and eighty thousand children attending every week.  Metro World Child will cross two hundred thousand very soon.</w:t>
      </w:r>
    </w:p>
    <w:p w:rsidR="001B3018" w:rsidRDefault="001B3018" w:rsidP="00813BD9">
      <w:pPr>
        <w:jc w:val="both"/>
      </w:pPr>
    </w:p>
    <w:p w:rsidR="001B3018" w:rsidRDefault="001B3018" w:rsidP="00813BD9">
      <w:pPr>
        <w:jc w:val="both"/>
      </w:pPr>
      <w:r>
        <w:t>Big doors open up in small hinges – Pastor Bill Wilson</w:t>
      </w:r>
    </w:p>
    <w:p w:rsidR="0018702E" w:rsidRDefault="0018702E" w:rsidP="00813BD9">
      <w:pPr>
        <w:jc w:val="both"/>
      </w:pPr>
    </w:p>
    <w:p w:rsidR="00D71178" w:rsidRDefault="00D71178" w:rsidP="00F54ADE">
      <w:pPr>
        <w:pStyle w:val="Heading1"/>
        <w:numPr>
          <w:ilvl w:val="0"/>
          <w:numId w:val="0"/>
        </w:numPr>
      </w:pPr>
      <w:r>
        <w:t>Conclusion</w:t>
      </w:r>
    </w:p>
    <w:p w:rsidR="001B3018" w:rsidRDefault="00CA45C7" w:rsidP="00F54ADE">
      <w:pPr>
        <w:jc w:val="both"/>
      </w:pPr>
      <w:r>
        <w:rPr>
          <w:rStyle w:val="CharAttribute93"/>
          <w:noProof/>
          <w:lang w:val="en-US" w:eastAsia="en-US"/>
        </w:rPr>
        <w:drawing>
          <wp:anchor distT="0" distB="0" distL="114300" distR="114300" simplePos="0" relativeHeight="251659776" behindDoc="1" locked="0" layoutInCell="1" allowOverlap="1" wp14:anchorId="7525493F" wp14:editId="3277E801">
            <wp:simplePos x="0" y="0"/>
            <wp:positionH relativeFrom="margin">
              <wp:posOffset>838</wp:posOffset>
            </wp:positionH>
            <wp:positionV relativeFrom="paragraph">
              <wp:posOffset>55296</wp:posOffset>
            </wp:positionV>
            <wp:extent cx="1428750" cy="1428750"/>
            <wp:effectExtent l="0" t="0" r="0" b="0"/>
            <wp:wrapTight wrapText="bothSides">
              <wp:wrapPolygon edited="0">
                <wp:start x="0" y="0"/>
                <wp:lineTo x="0" y="21312"/>
                <wp:lineTo x="21312" y="21312"/>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uixian\AppData\Local\Microsoft\Windows\INetCache\Content.Word\bible-reading.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4287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018">
        <w:t xml:space="preserve">This small boy went overseas to study. He came back, met the love of his life and continued working in the IT industry. Following a lunch with Senior Pastor Daniel Ho who challenged him “When is your time?” He accepted his call into full time ministry. He eventually became a pastor. One day when Senior Pastor was overseas, </w:t>
      </w:r>
      <w:r w:rsidR="00411334">
        <w:t xml:space="preserve">he </w:t>
      </w:r>
      <w:r w:rsidR="001B3018">
        <w:t xml:space="preserve">was called to dedicate the opening of an embassy. Dressed in his best in the presence of ministers, ambassadors and other VIP’s, people were surprised when he was announced to walk up and give a prayer representing a religion in Malaysia. This person is no other than Pastor Moy How. </w:t>
      </w:r>
    </w:p>
    <w:p w:rsidR="001B3018" w:rsidRDefault="001B3018" w:rsidP="00F54ADE">
      <w:pPr>
        <w:jc w:val="both"/>
      </w:pPr>
    </w:p>
    <w:p w:rsidR="001B3018" w:rsidRDefault="001B3018" w:rsidP="00F54ADE">
      <w:pPr>
        <w:jc w:val="both"/>
      </w:pPr>
      <w:r>
        <w:t>Pastor Moy How’s mother could</w:t>
      </w:r>
      <w:r w:rsidR="00411334">
        <w:t xml:space="preserve"> </w:t>
      </w:r>
      <w:r>
        <w:t>n</w:t>
      </w:r>
      <w:r w:rsidR="00411334">
        <w:t>ot</w:t>
      </w:r>
      <w:r>
        <w:t xml:space="preserve"> believe the day he </w:t>
      </w:r>
      <w:r w:rsidR="00411334">
        <w:t>gave</w:t>
      </w:r>
      <w:r>
        <w:t xml:space="preserve"> his testimony many years ago when his was commissioned </w:t>
      </w:r>
      <w:r w:rsidR="00411334">
        <w:t xml:space="preserve">to be a </w:t>
      </w:r>
      <w:r>
        <w:t>fulltime</w:t>
      </w:r>
      <w:r w:rsidR="00411334">
        <w:t xml:space="preserve"> pastor</w:t>
      </w:r>
      <w:r>
        <w:t>. His mother could</w:t>
      </w:r>
      <w:r w:rsidR="00411334">
        <w:t xml:space="preserve"> </w:t>
      </w:r>
      <w:r>
        <w:t>n</w:t>
      </w:r>
      <w:r w:rsidR="00411334">
        <w:t>o</w:t>
      </w:r>
      <w:r>
        <w:t>t believe how God raised this small, quiet and shy person to the person he is today.</w:t>
      </w:r>
    </w:p>
    <w:p w:rsidR="001B3018" w:rsidRDefault="001B3018" w:rsidP="00F54ADE">
      <w:pPr>
        <w:jc w:val="both"/>
      </w:pPr>
    </w:p>
    <w:p w:rsidR="00534BBF" w:rsidRDefault="001B3018" w:rsidP="00F54ADE">
      <w:pPr>
        <w:jc w:val="both"/>
      </w:pPr>
      <w:r>
        <w:t>God will indeed make the small big and the less more.</w:t>
      </w:r>
    </w:p>
    <w:p w:rsidR="00411334" w:rsidRDefault="00411334" w:rsidP="00F54ADE">
      <w:pPr>
        <w:jc w:val="both"/>
      </w:pPr>
    </w:p>
    <w:p w:rsidR="00411334" w:rsidRDefault="00411334" w:rsidP="00F54ADE">
      <w:pPr>
        <w:jc w:val="both"/>
      </w:pPr>
      <w:r>
        <w:t>Sermon summary contributed by Abbey Thangiah.</w:t>
      </w:r>
      <w:bookmarkStart w:id="1" w:name="_GoBack"/>
      <w:bookmarkEnd w:id="1"/>
    </w:p>
    <w:p w:rsidR="00E870DF" w:rsidRDefault="00E870DF" w:rsidP="00F54ADE">
      <w:pPr>
        <w:jc w:val="both"/>
      </w:pPr>
    </w:p>
    <w:p w:rsidR="00B7560E" w:rsidRDefault="00B7560E" w:rsidP="00F54ADE">
      <w:pPr>
        <w:jc w:val="both"/>
      </w:pPr>
    </w:p>
    <w:p w:rsidR="00B7560E" w:rsidRDefault="00B7560E" w:rsidP="00F54ADE">
      <w:pPr>
        <w:jc w:val="both"/>
        <w:rPr>
          <w:rFonts w:cs="Calibri"/>
          <w:sz w:val="20"/>
          <w:szCs w:val="20"/>
        </w:rPr>
      </w:pPr>
    </w:p>
    <w:p w:rsidR="00BF7580" w:rsidRDefault="00BF7580" w:rsidP="00F54ADE">
      <w:pPr>
        <w:jc w:val="both"/>
        <w:rPr>
          <w:rFonts w:cs="Calibri"/>
          <w:sz w:val="20"/>
          <w:szCs w:val="20"/>
        </w:rPr>
      </w:pPr>
    </w:p>
    <w:sectPr w:rsidR="00BF7580" w:rsidSect="00B7560E">
      <w:footerReference w:type="default" r:id="rId15"/>
      <w:pgSz w:w="11906" w:h="16838"/>
      <w:pgMar w:top="1440" w:right="1440" w:bottom="1440" w:left="144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F8D" w:rsidRDefault="00056F8D" w:rsidP="00B7560E">
      <w:r>
        <w:separator/>
      </w:r>
    </w:p>
  </w:endnote>
  <w:endnote w:type="continuationSeparator" w:id="0">
    <w:p w:rsidR="00056F8D" w:rsidRDefault="00056F8D" w:rsidP="00B7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anum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5C7" w:rsidRDefault="00CA45C7">
    <w:pPr>
      <w:tabs>
        <w:tab w:val="left" w:pos="3523"/>
        <w:tab w:val="right" w:pos="9026"/>
      </w:tabs>
      <w:rPr>
        <w:rFonts w:ascii="Arial" w:eastAsia="Arial" w:hAnsi="Arial" w:cs="Arial"/>
        <w:sz w:val="24"/>
        <w:szCs w:val="24"/>
      </w:rPr>
    </w:pPr>
    <w:r>
      <w:rPr>
        <w:noProof/>
        <w:lang w:val="en-MY" w:eastAsia="zh-CN"/>
      </w:rPr>
      <mc:AlternateContent>
        <mc:Choice Requires="wps">
          <w:drawing>
            <wp:anchor distT="0" distB="0" distL="114300" distR="114300" simplePos="0" relativeHeight="251658240" behindDoc="0" locked="0" layoutInCell="1" allowOverlap="1">
              <wp:simplePos x="0" y="0"/>
              <wp:positionH relativeFrom="column">
                <wp:align>left</wp:align>
              </wp:positionH>
              <wp:positionV relativeFrom="paragraph">
                <wp:posOffset>31115</wp:posOffset>
              </wp:positionV>
              <wp:extent cx="5720486" cy="571500"/>
              <wp:effectExtent l="0" t="0" r="13970" b="1905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0486" cy="571500"/>
                      </a:xfrm>
                      <a:prstGeom prst="rect">
                        <a:avLst/>
                      </a:prstGeom>
                      <a:solidFill>
                        <a:srgbClr val="FFFFFF"/>
                      </a:solidFill>
                      <a:ln w="19050">
                        <a:solidFill>
                          <a:srgbClr val="808080"/>
                        </a:solidFill>
                        <a:prstDash val="dash"/>
                        <a:miter lim="800000"/>
                        <a:headEnd/>
                        <a:tailEnd/>
                      </a:ln>
                    </wps:spPr>
                    <wps:txbx>
                      <w:txbxContent>
                        <w:p w:rsidR="00CA45C7" w:rsidRDefault="00CA45C7" w:rsidP="00EE13E6">
                          <w:pPr>
                            <w:pStyle w:val="ParaAttribute2"/>
                            <w:rPr>
                              <w:rFonts w:ascii="Helvetica" w:hAnsi="Helvetica"/>
                              <w:color w:val="444444"/>
                              <w:sz w:val="18"/>
                            </w:rPr>
                          </w:pPr>
                          <w:r>
                            <w:rPr>
                              <w:rStyle w:val="CharAttribute3"/>
                            </w:rPr>
                            <w:t xml:space="preserve">Past issues at </w:t>
                          </w:r>
                          <w:hyperlink r:id="rId1" w:history="1">
                            <w:r>
                              <w:rPr>
                                <w:rStyle w:val="Hyperlink"/>
                                <w:rFonts w:ascii="Helvetica" w:hAnsi="Helvetica"/>
                                <w:sz w:val="18"/>
                              </w:rPr>
                              <w:t>https://goo.gl/8AMWJ9</w:t>
                            </w:r>
                          </w:hyperlink>
                          <w:r>
                            <w:rPr>
                              <w:rStyle w:val="CharAttribute3"/>
                            </w:rPr>
                            <w:t xml:space="preserve"> and</w:t>
                          </w:r>
                          <w:r>
                            <w:rPr>
                              <w:rStyle w:val="Hyperlink"/>
                              <w:rFonts w:ascii="Helvetica" w:hAnsi="Helvetica"/>
                              <w:sz w:val="18"/>
                            </w:rPr>
                            <w:t xml:space="preserve"> </w:t>
                          </w:r>
                          <w:hyperlink r:id="rId2" w:history="1">
                            <w:r>
                              <w:rPr>
                                <w:rStyle w:val="Hyperlink"/>
                                <w:rFonts w:ascii="Helvetica" w:hAnsi="Helvetica"/>
                                <w:sz w:val="18"/>
                              </w:rPr>
                              <w:t>http://dumc.my/resources/sermons/</w:t>
                            </w:r>
                          </w:hyperlink>
                        </w:p>
                        <w:p w:rsidR="00CA45C7" w:rsidRDefault="00CA45C7" w:rsidP="00EE13E6">
                          <w:pPr>
                            <w:pStyle w:val="ParaAttribute2"/>
                            <w:rPr>
                              <w:rFonts w:ascii="Calibri" w:hAnsi="Calibri"/>
                              <w:sz w:val="24"/>
                              <w:szCs w:val="24"/>
                            </w:rPr>
                          </w:pPr>
                          <w:r>
                            <w:rPr>
                              <w:rStyle w:val="CharAttribute3"/>
                            </w:rPr>
                            <w:t xml:space="preserve">Subscribe by clicking </w:t>
                          </w:r>
                          <w:hyperlink r:id="rId3" w:history="1">
                            <w:r>
                              <w:rPr>
                                <w:rStyle w:val="Hyperlink"/>
                                <w:rFonts w:ascii="Helvetica" w:hAnsi="Helvetica"/>
                                <w:sz w:val="18"/>
                              </w:rPr>
                              <w:t>https://tinyletter.com/DUMCWritingTeam</w:t>
                            </w:r>
                          </w:hyperlink>
                          <w:r>
                            <w:rPr>
                              <w:rFonts w:ascii="Helvetica" w:hAnsi="Helvetica"/>
                              <w:color w:val="555555"/>
                              <w:bdr w:val="none" w:sz="0" w:space="0" w:color="auto" w:frame="1"/>
                              <w:shd w:val="clear" w:color="auto" w:fill="FCFCFC"/>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0;margin-top:2.45pt;width:450.45pt;height:4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OycLAIAAFUEAAAOAAAAZHJzL2Uyb0RvYy54bWysVNuO2yAQfa/Uf0C8N3aiZDdrxVm1m6aq&#10;tL1Iu/0ADDhGBYYCiZ1+fQeczaa3l6qOhBgYzsycOZPV7WA0OUgfFNiaTiclJdJyEMruavrlcftq&#10;SUmIzAqmwcqaHmWgt+uXL1a9q+QMOtBCeoIgNlS9q2kXo6uKIvBOGhYm4KTFyxa8YRFNvyuEZz2i&#10;G13MyvKq6MEL54HLEPB0M17SdcZvW8njp7YNMhJdU8wt5tXntUlrsV6xaueZ6xQ/pcH+IQvDlMWg&#10;Z6gNi4zsvfoNyijuIUAbJxxMAW2ruMw1YDXT8pdqHjrmZK4FyQnuTFP4f7D84+GzJ0rUdEaJZQZb&#10;9CiHSN7AQGaZnt6FCr0eHPrFAc+xzbnU4O6Bfw3IYHHhk5gPVUjeTf8BBAKyfYT8Ymi9SSRh2QRh&#10;sB/Hcw9SUI6Hi+tZOV9eUcLxbnE9XZQ5i4JVT6+dD/GdBEPSpqYee5zR2eE+xJQNq55cUrAAWomt&#10;0jobftfcaU8ODPWwzV+SAD75yU1b0mOZN+WiHEv9K8ayTL8/YaQcNix0YyyBu1FsRkVUvFampssy&#10;feNxJ5l4a0XWY2RKj3tMTNsTwYnTkd04NAM6JqIbEEek2sOobJxE3HTgv1PSo6prGr7tmZeU6PcW&#10;ZXMznc/TGGRjnrimxF/eNJc3zHKEqimPnpLRuIvj8OydV7sOY41asPAam9yqzP9zXqfMUbuZ49Oc&#10;peG4tLPX87/B+gcAAAD//wMAUEsDBBQABgAIAAAAIQD4KuIA3QAAAAUBAAAPAAAAZHJzL2Rvd25y&#10;ZXYueG1sTI/NTsMwEITvSLyDtUhcKmrzo7ZJ41SIKieESksvvbnxkkSN11HspoGnZznBbXZnNftN&#10;thpdKwbsQ+NJw/1UgUAqvW2o0rD/KO4WIEI0ZE3rCTV8YYBVfn2VmdT6C21x2MVKcAiF1GioY+xS&#10;KUNZozNh6jsk9j5970zksa+k7c2Fw10rH5SaSWca4g+16fClxvK0OzsNk+rxfT0Zitf1YZO8qfl2&#10;c/ouBq1vb8bnJYiIY/w7hl98RoecmY7+TDaIVgMXiRqeEhBsJkqxOLLghcwz+Z8+/wEAAP//AwBQ&#10;SwECLQAUAAYACAAAACEAtoM4kv4AAADhAQAAEwAAAAAAAAAAAAAAAAAAAAAAW0NvbnRlbnRfVHlw&#10;ZXNdLnhtbFBLAQItABQABgAIAAAAIQA4/SH/1gAAAJQBAAALAAAAAAAAAAAAAAAAAC8BAABfcmVs&#10;cy8ucmVsc1BLAQItABQABgAIAAAAIQC1fOycLAIAAFUEAAAOAAAAAAAAAAAAAAAAAC4CAABkcnMv&#10;ZTJvRG9jLnhtbFBLAQItABQABgAIAAAAIQD4KuIA3QAAAAUBAAAPAAAAAAAAAAAAAAAAAIYEAABk&#10;cnMvZG93bnJldi54bWxQSwUGAAAAAAQABADzAAAAkAUAAAAA&#10;" strokecolor="gray" strokeweight="1.5pt">
              <v:stroke dashstyle="dash"/>
              <v:path arrowok="t"/>
              <v:textbox>
                <w:txbxContent>
                  <w:p w:rsidR="00CA45C7" w:rsidRDefault="00CA45C7" w:rsidP="00EE13E6">
                    <w:pPr>
                      <w:pStyle w:val="ParaAttribute2"/>
                      <w:rPr>
                        <w:rFonts w:ascii="Helvetica" w:hAnsi="Helvetica"/>
                        <w:color w:val="444444"/>
                        <w:sz w:val="18"/>
                      </w:rPr>
                    </w:pPr>
                    <w:r>
                      <w:rPr>
                        <w:rStyle w:val="CharAttribute3"/>
                      </w:rPr>
                      <w:t xml:space="preserve">Past issues at </w:t>
                    </w:r>
                    <w:hyperlink r:id="rId4" w:history="1">
                      <w:r>
                        <w:rPr>
                          <w:rStyle w:val="Hyperlink"/>
                          <w:rFonts w:ascii="Helvetica" w:hAnsi="Helvetica"/>
                          <w:sz w:val="18"/>
                        </w:rPr>
                        <w:t>https://goo.gl/8AMWJ9</w:t>
                      </w:r>
                    </w:hyperlink>
                    <w:r>
                      <w:rPr>
                        <w:rStyle w:val="CharAttribute3"/>
                      </w:rPr>
                      <w:t xml:space="preserve"> and</w:t>
                    </w:r>
                    <w:r>
                      <w:rPr>
                        <w:rStyle w:val="Hyperlink"/>
                        <w:rFonts w:ascii="Helvetica" w:hAnsi="Helvetica"/>
                        <w:sz w:val="18"/>
                      </w:rPr>
                      <w:t xml:space="preserve"> </w:t>
                    </w:r>
                    <w:hyperlink r:id="rId5" w:history="1">
                      <w:r>
                        <w:rPr>
                          <w:rStyle w:val="Hyperlink"/>
                          <w:rFonts w:ascii="Helvetica" w:hAnsi="Helvetica"/>
                          <w:sz w:val="18"/>
                        </w:rPr>
                        <w:t>http://dumc.my/resources/sermons/</w:t>
                      </w:r>
                    </w:hyperlink>
                  </w:p>
                  <w:p w:rsidR="00CA45C7" w:rsidRDefault="00CA45C7" w:rsidP="00EE13E6">
                    <w:pPr>
                      <w:pStyle w:val="ParaAttribute2"/>
                      <w:rPr>
                        <w:rFonts w:ascii="Calibri" w:hAnsi="Calibri"/>
                        <w:sz w:val="24"/>
                        <w:szCs w:val="24"/>
                      </w:rPr>
                    </w:pPr>
                    <w:r>
                      <w:rPr>
                        <w:rStyle w:val="CharAttribute3"/>
                      </w:rPr>
                      <w:t xml:space="preserve">Subscribe by clicking </w:t>
                    </w:r>
                    <w:hyperlink r:id="rId6" w:history="1">
                      <w:r>
                        <w:rPr>
                          <w:rStyle w:val="Hyperlink"/>
                          <w:rFonts w:ascii="Helvetica" w:hAnsi="Helvetica"/>
                          <w:sz w:val="18"/>
                        </w:rPr>
                        <w:t>https://tinyletter.com/DUMCWritingTeam</w:t>
                      </w:r>
                    </w:hyperlink>
                    <w:r>
                      <w:rPr>
                        <w:rFonts w:ascii="Helvetica" w:hAnsi="Helvetica"/>
                        <w:color w:val="555555"/>
                        <w:bdr w:val="none" w:sz="0" w:space="0" w:color="auto" w:frame="1"/>
                        <w:shd w:val="clear" w:color="auto" w:fill="FCFCFC"/>
                      </w:rPr>
                      <w:t>.</w:t>
                    </w:r>
                  </w:p>
                </w:txbxContent>
              </v:textbox>
            </v:shape>
          </w:pict>
        </mc:Fallback>
      </mc:AlternateContent>
    </w:r>
    <w:r>
      <w:rPr>
        <w:rFonts w:cs="Calibri"/>
        <w:i/>
      </w:rPr>
      <w:tab/>
    </w:r>
    <w:r>
      <w:rPr>
        <w:rFonts w:cs="Calibri"/>
        <w:i/>
      </w:rPr>
      <w:tab/>
    </w:r>
    <w:r>
      <w:rPr>
        <w:rFonts w:cs="Calibri"/>
        <w:i/>
      </w:rPr>
      <w:tab/>
      <w:t xml:space="preserve">Page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411334">
      <w:rPr>
        <w:rFonts w:ascii="Arial" w:eastAsia="Arial" w:hAnsi="Arial" w:cs="Arial"/>
        <w:noProof/>
        <w:sz w:val="20"/>
        <w:szCs w:val="20"/>
      </w:rPr>
      <w:t>4</w:t>
    </w:r>
    <w:r>
      <w:rPr>
        <w:rFonts w:ascii="Arial" w:eastAsia="Arial" w:hAnsi="Arial" w:cs="Arial"/>
        <w:sz w:val="20"/>
        <w:szCs w:val="20"/>
      </w:rPr>
      <w:fldChar w:fldCharType="end"/>
    </w:r>
    <w:r>
      <w:rPr>
        <w:rFonts w:cs="Calibri"/>
        <w:i/>
      </w:rPr>
      <w:t xml:space="preserve"> of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sidR="00411334">
      <w:rPr>
        <w:rFonts w:ascii="Arial" w:eastAsia="Arial" w:hAnsi="Arial" w:cs="Arial"/>
        <w:noProof/>
        <w:sz w:val="20"/>
        <w:szCs w:val="20"/>
      </w:rPr>
      <w:t>4</w:t>
    </w:r>
    <w:r>
      <w:rPr>
        <w:rFonts w:ascii="Arial" w:eastAsia="Arial" w:hAnsi="Arial" w:cs="Arial"/>
        <w:sz w:val="20"/>
        <w:szCs w:val="20"/>
      </w:rPr>
      <w:fldChar w:fldCharType="end"/>
    </w:r>
  </w:p>
  <w:p w:rsidR="00CA45C7" w:rsidRDefault="00CA45C7">
    <w:pPr>
      <w:tabs>
        <w:tab w:val="center" w:pos="4513"/>
        <w:tab w:val="right" w:pos="9026"/>
      </w:tabs>
      <w:ind w:right="110"/>
      <w:rPr>
        <w:rFonts w:cs="Calibri"/>
        <w:sz w:val="24"/>
        <w:szCs w:val="24"/>
      </w:rPr>
    </w:pPr>
  </w:p>
  <w:p w:rsidR="00CA45C7" w:rsidRDefault="00CA45C7">
    <w:pPr>
      <w:tabs>
        <w:tab w:val="left" w:pos="3048"/>
      </w:tabs>
      <w:ind w:right="110"/>
      <w:rPr>
        <w:rFonts w:cs="Calibri"/>
        <w:color w:val="FF0000"/>
        <w:sz w:val="24"/>
        <w:szCs w:val="24"/>
      </w:rPr>
    </w:pPr>
    <w:r>
      <w:rPr>
        <w:rFonts w:cs="Calibri"/>
        <w:color w:val="FF0000"/>
        <w:sz w:val="24"/>
        <w:szCs w:val="24"/>
      </w:rPr>
      <w:tab/>
    </w:r>
    <w:r>
      <w:rPr>
        <w:rFonts w:cs="Calibri"/>
        <w:color w:val="FF0000"/>
        <w:sz w:val="24"/>
        <w:szCs w:val="24"/>
      </w:rPr>
      <w:tab/>
    </w:r>
  </w:p>
  <w:p w:rsidR="00CA45C7" w:rsidRDefault="00CA45C7">
    <w:pPr>
      <w:tabs>
        <w:tab w:val="center" w:pos="4513"/>
        <w:tab w:val="right" w:pos="9026"/>
      </w:tabs>
      <w:rPr>
        <w:rFonts w:cs="Calibri"/>
      </w:rPr>
    </w:pPr>
  </w:p>
  <w:p w:rsidR="00CA45C7" w:rsidRDefault="00CA45C7">
    <w:pPr>
      <w:tabs>
        <w:tab w:val="center" w:pos="4513"/>
        <w:tab w:val="right" w:pos="9026"/>
      </w:tabs>
      <w:rPr>
        <w:rFonts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F8D" w:rsidRDefault="00056F8D" w:rsidP="00B7560E">
      <w:r>
        <w:separator/>
      </w:r>
    </w:p>
  </w:footnote>
  <w:footnote w:type="continuationSeparator" w:id="0">
    <w:p w:rsidR="00056F8D" w:rsidRDefault="00056F8D" w:rsidP="00B75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84D"/>
    <w:multiLevelType w:val="hybridMultilevel"/>
    <w:tmpl w:val="42F066D2"/>
    <w:lvl w:ilvl="0" w:tplc="4409000F">
      <w:start w:val="1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2C31086"/>
    <w:multiLevelType w:val="hybridMultilevel"/>
    <w:tmpl w:val="02421ED0"/>
    <w:lvl w:ilvl="0" w:tplc="05C48AB6">
      <w:start w:val="1"/>
      <w:numFmt w:val="lowerRoman"/>
      <w:lvlText w:val="%1)"/>
      <w:lvlJc w:val="left"/>
      <w:pPr>
        <w:ind w:left="720" w:hanging="72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 w15:restartNumberingAfterBreak="0">
    <w:nsid w:val="04C81E11"/>
    <w:multiLevelType w:val="multilevel"/>
    <w:tmpl w:val="3550A6E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7DB0F4A"/>
    <w:multiLevelType w:val="multilevel"/>
    <w:tmpl w:val="8F82E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9F63CE"/>
    <w:multiLevelType w:val="multilevel"/>
    <w:tmpl w:val="2B945C66"/>
    <w:lvl w:ilvl="0">
      <w:start w:val="2"/>
      <w:numFmt w:val="decimal"/>
      <w:lvlText w:val="%1"/>
      <w:lvlJc w:val="left"/>
      <w:pPr>
        <w:ind w:left="432" w:hanging="432"/>
      </w:pPr>
      <w:rPr>
        <w:sz w:val="32"/>
        <w:szCs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BE625D5"/>
    <w:multiLevelType w:val="hybridMultilevel"/>
    <w:tmpl w:val="B122F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3028B"/>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A822E6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60556C"/>
    <w:multiLevelType w:val="multilevel"/>
    <w:tmpl w:val="026AE8A6"/>
    <w:lvl w:ilvl="0">
      <w:start w:val="1"/>
      <w:numFmt w:val="decimal"/>
      <w:lvlText w:val="%1"/>
      <w:lvlJc w:val="left"/>
      <w:pPr>
        <w:ind w:left="72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9" w15:restartNumberingAfterBreak="0">
    <w:nsid w:val="20947809"/>
    <w:multiLevelType w:val="multilevel"/>
    <w:tmpl w:val="AC0E2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D8554D"/>
    <w:multiLevelType w:val="multilevel"/>
    <w:tmpl w:val="6302A42E"/>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38234A08"/>
    <w:multiLevelType w:val="multilevel"/>
    <w:tmpl w:val="026AE8A6"/>
    <w:lvl w:ilvl="0">
      <w:start w:val="1"/>
      <w:numFmt w:val="decimal"/>
      <w:lvlText w:val="%1"/>
      <w:lvlJc w:val="left"/>
      <w:pPr>
        <w:ind w:left="72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2" w15:restartNumberingAfterBreak="0">
    <w:nsid w:val="3EA502B0"/>
    <w:multiLevelType w:val="hybridMultilevel"/>
    <w:tmpl w:val="0F7C7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1E26DF"/>
    <w:multiLevelType w:val="multilevel"/>
    <w:tmpl w:val="04090025"/>
    <w:lvl w:ilvl="0">
      <w:start w:val="1"/>
      <w:numFmt w:val="decimal"/>
      <w:pStyle w:val="Heading1"/>
      <w:lvlText w:val="%1"/>
      <w:lvlJc w:val="left"/>
      <w:pPr>
        <w:ind w:left="432" w:hanging="432"/>
      </w:pPr>
      <w:rPr>
        <w:u w:val="none"/>
      </w:rPr>
    </w:lvl>
    <w:lvl w:ilvl="1">
      <w:start w:val="1"/>
      <w:numFmt w:val="decimal"/>
      <w:pStyle w:val="Heading2"/>
      <w:lvlText w:val="%1.%2"/>
      <w:lvlJc w:val="left"/>
      <w:pPr>
        <w:ind w:left="576" w:hanging="576"/>
      </w:pPr>
      <w:rPr>
        <w:u w:val="none"/>
      </w:rPr>
    </w:lvl>
    <w:lvl w:ilvl="2">
      <w:start w:val="1"/>
      <w:numFmt w:val="decimal"/>
      <w:pStyle w:val="Heading3"/>
      <w:lvlText w:val="%1.%2.%3"/>
      <w:lvlJc w:val="left"/>
      <w:pPr>
        <w:ind w:left="720" w:hanging="720"/>
      </w:pPr>
      <w:rPr>
        <w:u w:val="none"/>
      </w:rPr>
    </w:lvl>
    <w:lvl w:ilvl="3">
      <w:start w:val="1"/>
      <w:numFmt w:val="decimal"/>
      <w:pStyle w:val="Heading4"/>
      <w:lvlText w:val="%1.%2.%3.%4"/>
      <w:lvlJc w:val="left"/>
      <w:pPr>
        <w:ind w:left="864" w:hanging="864"/>
      </w:pPr>
      <w:rPr>
        <w:u w:val="none"/>
      </w:rPr>
    </w:lvl>
    <w:lvl w:ilvl="4">
      <w:start w:val="1"/>
      <w:numFmt w:val="decimal"/>
      <w:pStyle w:val="Heading5"/>
      <w:lvlText w:val="%1.%2.%3.%4.%5"/>
      <w:lvlJc w:val="left"/>
      <w:pPr>
        <w:ind w:left="1008" w:hanging="1008"/>
      </w:pPr>
      <w:rPr>
        <w:u w:val="none"/>
      </w:rPr>
    </w:lvl>
    <w:lvl w:ilvl="5">
      <w:start w:val="1"/>
      <w:numFmt w:val="decimal"/>
      <w:pStyle w:val="Heading6"/>
      <w:lvlText w:val="%1.%2.%3.%4.%5.%6"/>
      <w:lvlJc w:val="left"/>
      <w:pPr>
        <w:ind w:left="1152" w:hanging="1152"/>
      </w:pPr>
      <w:rPr>
        <w:u w:val="none"/>
      </w:rPr>
    </w:lvl>
    <w:lvl w:ilvl="6">
      <w:start w:val="1"/>
      <w:numFmt w:val="decimal"/>
      <w:pStyle w:val="Heading7"/>
      <w:lvlText w:val="%1.%2.%3.%4.%5.%6.%7"/>
      <w:lvlJc w:val="left"/>
      <w:pPr>
        <w:ind w:left="1296" w:hanging="1296"/>
      </w:pPr>
      <w:rPr>
        <w:u w:val="none"/>
      </w:rPr>
    </w:lvl>
    <w:lvl w:ilvl="7">
      <w:start w:val="1"/>
      <w:numFmt w:val="decimal"/>
      <w:pStyle w:val="Heading8"/>
      <w:lvlText w:val="%1.%2.%3.%4.%5.%6.%7.%8"/>
      <w:lvlJc w:val="left"/>
      <w:pPr>
        <w:ind w:left="1440" w:hanging="1440"/>
      </w:pPr>
      <w:rPr>
        <w:u w:val="none"/>
      </w:rPr>
    </w:lvl>
    <w:lvl w:ilvl="8">
      <w:start w:val="1"/>
      <w:numFmt w:val="decimal"/>
      <w:pStyle w:val="Heading9"/>
      <w:lvlText w:val="%1.%2.%3.%4.%5.%6.%7.%8.%9"/>
      <w:lvlJc w:val="left"/>
      <w:pPr>
        <w:ind w:left="1584" w:hanging="1584"/>
      </w:pPr>
      <w:rPr>
        <w:u w:val="none"/>
      </w:rPr>
    </w:lvl>
  </w:abstractNum>
  <w:abstractNum w:abstractNumId="14" w15:restartNumberingAfterBreak="0">
    <w:nsid w:val="62AC2982"/>
    <w:multiLevelType w:val="hybridMultilevel"/>
    <w:tmpl w:val="26E0C73E"/>
    <w:lvl w:ilvl="0" w:tplc="F5020744">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688F722B"/>
    <w:multiLevelType w:val="hybridMultilevel"/>
    <w:tmpl w:val="5114EFF0"/>
    <w:lvl w:ilvl="0" w:tplc="2CE005CA">
      <w:start w:val="1"/>
      <w:numFmt w:val="lowerRoman"/>
      <w:lvlText w:val="%1)"/>
      <w:lvlJc w:val="left"/>
      <w:pPr>
        <w:ind w:left="720" w:hanging="72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15:restartNumberingAfterBreak="0">
    <w:nsid w:val="6A0D414F"/>
    <w:multiLevelType w:val="hybridMultilevel"/>
    <w:tmpl w:val="78FA7EB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7" w15:restartNumberingAfterBreak="0">
    <w:nsid w:val="6A660EB3"/>
    <w:multiLevelType w:val="hybridMultilevel"/>
    <w:tmpl w:val="24CE4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C74F7F"/>
    <w:multiLevelType w:val="hybridMultilevel"/>
    <w:tmpl w:val="EA3A6CAE"/>
    <w:lvl w:ilvl="0" w:tplc="486CAA76">
      <w:start w:val="1"/>
      <w:numFmt w:val="lowerRoman"/>
      <w:lvlText w:val="%1)"/>
      <w:lvlJc w:val="left"/>
      <w:pPr>
        <w:ind w:left="720" w:hanging="72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9" w15:restartNumberingAfterBreak="0">
    <w:nsid w:val="783F593E"/>
    <w:multiLevelType w:val="multilevel"/>
    <w:tmpl w:val="B05E86FA"/>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7AFA1170"/>
    <w:multiLevelType w:val="hybridMultilevel"/>
    <w:tmpl w:val="9F983CAC"/>
    <w:lvl w:ilvl="0" w:tplc="192CFA58">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4"/>
  </w:num>
  <w:num w:numId="3">
    <w:abstractNumId w:val="9"/>
  </w:num>
  <w:num w:numId="4">
    <w:abstractNumId w:val="3"/>
  </w:num>
  <w:num w:numId="5">
    <w:abstractNumId w:val="17"/>
  </w:num>
  <w:num w:numId="6">
    <w:abstractNumId w:val="7"/>
  </w:num>
  <w:num w:numId="7">
    <w:abstractNumId w:val="5"/>
  </w:num>
  <w:num w:numId="8">
    <w:abstractNumId w:val="20"/>
  </w:num>
  <w:num w:numId="9">
    <w:abstractNumId w:val="12"/>
  </w:num>
  <w:num w:numId="10">
    <w:abstractNumId w:val="16"/>
  </w:num>
  <w:num w:numId="11">
    <w:abstractNumId w:val="0"/>
  </w:num>
  <w:num w:numId="12">
    <w:abstractNumId w:val="2"/>
  </w:num>
  <w:num w:numId="13">
    <w:abstractNumId w:val="10"/>
  </w:num>
  <w:num w:numId="14">
    <w:abstractNumId w:val="19"/>
  </w:num>
  <w:num w:numId="15">
    <w:abstractNumId w:val="14"/>
  </w:num>
  <w:num w:numId="16">
    <w:abstractNumId w:val="6"/>
  </w:num>
  <w:num w:numId="17">
    <w:abstractNumId w:val="8"/>
  </w:num>
  <w:num w:numId="18">
    <w:abstractNumId w:val="11"/>
  </w:num>
  <w:num w:numId="19">
    <w:abstractNumId w:val="15"/>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60E"/>
    <w:rsid w:val="00056F8D"/>
    <w:rsid w:val="00080B50"/>
    <w:rsid w:val="00091299"/>
    <w:rsid w:val="000D7653"/>
    <w:rsid w:val="000E4C9C"/>
    <w:rsid w:val="000F7FA4"/>
    <w:rsid w:val="00102BC6"/>
    <w:rsid w:val="0018702E"/>
    <w:rsid w:val="00190E55"/>
    <w:rsid w:val="00197565"/>
    <w:rsid w:val="001B3018"/>
    <w:rsid w:val="001D780D"/>
    <w:rsid w:val="001E3391"/>
    <w:rsid w:val="00233260"/>
    <w:rsid w:val="00295C45"/>
    <w:rsid w:val="002B68C4"/>
    <w:rsid w:val="002E3461"/>
    <w:rsid w:val="0036418C"/>
    <w:rsid w:val="003C5661"/>
    <w:rsid w:val="00411334"/>
    <w:rsid w:val="0044066A"/>
    <w:rsid w:val="004621E3"/>
    <w:rsid w:val="004817A2"/>
    <w:rsid w:val="004B33EE"/>
    <w:rsid w:val="0051480C"/>
    <w:rsid w:val="00534BBF"/>
    <w:rsid w:val="005A6F59"/>
    <w:rsid w:val="005C116C"/>
    <w:rsid w:val="005F51D8"/>
    <w:rsid w:val="00607812"/>
    <w:rsid w:val="00624920"/>
    <w:rsid w:val="00646612"/>
    <w:rsid w:val="006649F8"/>
    <w:rsid w:val="006A50C7"/>
    <w:rsid w:val="006A581C"/>
    <w:rsid w:val="006A7624"/>
    <w:rsid w:val="00717827"/>
    <w:rsid w:val="0074598C"/>
    <w:rsid w:val="0076129F"/>
    <w:rsid w:val="007D074C"/>
    <w:rsid w:val="007F72C3"/>
    <w:rsid w:val="00813BD9"/>
    <w:rsid w:val="00820863"/>
    <w:rsid w:val="00820FA1"/>
    <w:rsid w:val="00844217"/>
    <w:rsid w:val="0086406E"/>
    <w:rsid w:val="008D17C0"/>
    <w:rsid w:val="008D7E55"/>
    <w:rsid w:val="008E6914"/>
    <w:rsid w:val="008F62AF"/>
    <w:rsid w:val="0096571C"/>
    <w:rsid w:val="009A3475"/>
    <w:rsid w:val="009B461A"/>
    <w:rsid w:val="00A117B2"/>
    <w:rsid w:val="00A315ED"/>
    <w:rsid w:val="00AD2D19"/>
    <w:rsid w:val="00AE590F"/>
    <w:rsid w:val="00B12A58"/>
    <w:rsid w:val="00B146E7"/>
    <w:rsid w:val="00B60DAB"/>
    <w:rsid w:val="00B7560E"/>
    <w:rsid w:val="00B9175A"/>
    <w:rsid w:val="00B93B9E"/>
    <w:rsid w:val="00BE0224"/>
    <w:rsid w:val="00BF7580"/>
    <w:rsid w:val="00C26029"/>
    <w:rsid w:val="00C65288"/>
    <w:rsid w:val="00C77F35"/>
    <w:rsid w:val="00CA2CD6"/>
    <w:rsid w:val="00CA2F30"/>
    <w:rsid w:val="00CA45C7"/>
    <w:rsid w:val="00D0126B"/>
    <w:rsid w:val="00D0642C"/>
    <w:rsid w:val="00D3017A"/>
    <w:rsid w:val="00D4340B"/>
    <w:rsid w:val="00D467F3"/>
    <w:rsid w:val="00D51F64"/>
    <w:rsid w:val="00D71178"/>
    <w:rsid w:val="00D94CEB"/>
    <w:rsid w:val="00DA2F14"/>
    <w:rsid w:val="00DB677C"/>
    <w:rsid w:val="00DC6A41"/>
    <w:rsid w:val="00DD72A8"/>
    <w:rsid w:val="00E00E1F"/>
    <w:rsid w:val="00E11CA1"/>
    <w:rsid w:val="00E41612"/>
    <w:rsid w:val="00E870DF"/>
    <w:rsid w:val="00EE13E6"/>
    <w:rsid w:val="00F54ADE"/>
    <w:rsid w:val="00F60918"/>
    <w:rsid w:val="00F74D23"/>
    <w:rsid w:val="00F7541E"/>
    <w:rsid w:val="00F83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3FD0C"/>
  <w15:docId w15:val="{C95C540D-5EFC-4697-B747-41ECC3B3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10DB"/>
    <w:rPr>
      <w:rFonts w:cs="Times New Roman"/>
      <w:lang w:eastAsia="en-GB"/>
    </w:rPr>
  </w:style>
  <w:style w:type="paragraph" w:styleId="Heading1">
    <w:name w:val="heading 1"/>
    <w:basedOn w:val="Normal"/>
    <w:next w:val="Normal"/>
    <w:link w:val="Heading1Char"/>
    <w:uiPriority w:val="7"/>
    <w:qFormat/>
    <w:rsid w:val="00ED10DB"/>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1"/>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1"/>
      </w:numPr>
      <w:outlineLvl w:val="3"/>
    </w:pPr>
    <w:rPr>
      <w:b/>
      <w:sz w:val="28"/>
      <w:szCs w:val="28"/>
    </w:rPr>
  </w:style>
  <w:style w:type="paragraph" w:styleId="Heading5">
    <w:name w:val="heading 5"/>
    <w:basedOn w:val="Normal"/>
    <w:next w:val="Normal"/>
    <w:link w:val="Heading5Char"/>
    <w:uiPriority w:val="11"/>
    <w:qFormat/>
    <w:rsid w:val="00ED10DB"/>
    <w:pPr>
      <w:numPr>
        <w:ilvl w:val="4"/>
        <w:numId w:val="1"/>
      </w:numPr>
      <w:outlineLvl w:val="4"/>
    </w:pPr>
    <w:rPr>
      <w:b/>
      <w:i/>
      <w:sz w:val="26"/>
      <w:szCs w:val="26"/>
    </w:rPr>
  </w:style>
  <w:style w:type="paragraph" w:styleId="Heading6">
    <w:name w:val="heading 6"/>
    <w:basedOn w:val="Normal"/>
    <w:next w:val="Normal"/>
    <w:link w:val="Heading6Char"/>
    <w:uiPriority w:val="12"/>
    <w:qFormat/>
    <w:rsid w:val="00ED10DB"/>
    <w:pPr>
      <w:numPr>
        <w:ilvl w:val="5"/>
        <w:numId w:val="1"/>
      </w:numPr>
      <w:outlineLvl w:val="5"/>
    </w:pPr>
    <w:rPr>
      <w:b/>
      <w:sz w:val="20"/>
      <w:szCs w:val="20"/>
    </w:rPr>
  </w:style>
  <w:style w:type="paragraph" w:styleId="Heading7">
    <w:name w:val="heading 7"/>
    <w:basedOn w:val="Normal"/>
    <w:next w:val="Normal"/>
    <w:link w:val="Heading7Char"/>
    <w:uiPriority w:val="13"/>
    <w:qFormat/>
    <w:rsid w:val="00ED10DB"/>
    <w:pPr>
      <w:numPr>
        <w:ilvl w:val="6"/>
        <w:numId w:val="1"/>
      </w:numPr>
      <w:outlineLvl w:val="6"/>
    </w:pPr>
    <w:rPr>
      <w:sz w:val="24"/>
      <w:szCs w:val="24"/>
    </w:rPr>
  </w:style>
  <w:style w:type="paragraph" w:styleId="Heading8">
    <w:name w:val="heading 8"/>
    <w:basedOn w:val="Normal"/>
    <w:next w:val="Normal"/>
    <w:link w:val="Heading8Char"/>
    <w:uiPriority w:val="14"/>
    <w:qFormat/>
    <w:rsid w:val="00ED10DB"/>
    <w:pPr>
      <w:numPr>
        <w:ilvl w:val="7"/>
        <w:numId w:val="1"/>
      </w:numPr>
      <w:outlineLvl w:val="7"/>
    </w:pPr>
    <w:rPr>
      <w:i/>
      <w:sz w:val="24"/>
      <w:szCs w:val="24"/>
    </w:rPr>
  </w:style>
  <w:style w:type="paragraph" w:styleId="Heading9">
    <w:name w:val="heading 9"/>
    <w:basedOn w:val="Normal"/>
    <w:next w:val="Normal"/>
    <w:link w:val="Heading9Char"/>
    <w:uiPriority w:val="15"/>
    <w:qFormat/>
    <w:rsid w:val="00ED10DB"/>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560E"/>
  </w:style>
  <w:style w:type="paragraph" w:styleId="Title">
    <w:name w:val="Title"/>
    <w:basedOn w:val="Normal2"/>
    <w:next w:val="Normal2"/>
    <w:rsid w:val="00B7560E"/>
    <w:pPr>
      <w:keepNext/>
      <w:keepLines/>
      <w:spacing w:before="480" w:after="120"/>
    </w:pPr>
    <w:rPr>
      <w:b/>
      <w:sz w:val="72"/>
      <w:szCs w:val="72"/>
    </w:rPr>
  </w:style>
  <w:style w:type="paragraph" w:customStyle="1" w:styleId="Normal2">
    <w:name w:val="Normal2"/>
    <w:rsid w:val="00B7560E"/>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eastAsia="SimSun"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jc w:val="both"/>
    </w:pPr>
    <w:rPr>
      <w:rFonts w:ascii="NanumGothic" w:eastAsia="Batang" w:hAnsi="NanumGothic" w:cs="Times New Roman"/>
      <w:sz w:val="20"/>
      <w:szCs w:val="20"/>
      <w:lang w:eastAsia="en-GB"/>
    </w:rPr>
  </w:style>
  <w:style w:type="paragraph" w:customStyle="1" w:styleId="ParaAttribute35">
    <w:name w:val="ParaAttribute35"/>
    <w:uiPriority w:val="99"/>
    <w:qFormat/>
    <w:rsid w:val="00ED10DB"/>
    <w:pPr>
      <w:tabs>
        <w:tab w:val="left" w:pos="720"/>
      </w:tabs>
      <w:ind w:left="360"/>
      <w:jc w:val="both"/>
    </w:pPr>
    <w:rPr>
      <w:rFonts w:ascii="NanumGothic" w:eastAsia="Batang" w:hAnsi="NanumGothic" w:cs="Times New Roman"/>
      <w:sz w:val="20"/>
      <w:szCs w:val="20"/>
      <w:lang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jc w:val="center"/>
    </w:pPr>
    <w:rPr>
      <w:rFonts w:ascii="??" w:hAnsi="??" w:cs="Times New Roman"/>
      <w:sz w:val="20"/>
      <w:szCs w:val="20"/>
      <w:lang w:eastAsia="en-GB"/>
    </w:rPr>
  </w:style>
  <w:style w:type="paragraph" w:customStyle="1" w:styleId="ParaAttribute32">
    <w:name w:val="ParaAttribute32"/>
    <w:uiPriority w:val="99"/>
    <w:qFormat/>
    <w:rsid w:val="00ED10DB"/>
    <w:pPr>
      <w:jc w:val="both"/>
    </w:pPr>
    <w:rPr>
      <w:rFonts w:ascii="NanumGothic" w:eastAsia="Batang" w:hAnsi="NanumGothic" w:cs="Times New Roman"/>
      <w:sz w:val="20"/>
      <w:szCs w:val="20"/>
      <w:lang w:eastAsia="en-GB"/>
    </w:rPr>
  </w:style>
  <w:style w:type="paragraph" w:customStyle="1" w:styleId="ParaAttribute30">
    <w:name w:val="ParaAttribute30"/>
    <w:uiPriority w:val="99"/>
    <w:qFormat/>
    <w:rsid w:val="00ED10DB"/>
    <w:rPr>
      <w:rFonts w:ascii="NanumGothic" w:eastAsia="Batang" w:hAnsi="NanumGothic" w:cs="Times New Roman"/>
      <w:sz w:val="20"/>
      <w:szCs w:val="20"/>
      <w:lang w:eastAsia="en-GB"/>
    </w:rPr>
  </w:style>
  <w:style w:type="paragraph" w:customStyle="1" w:styleId="ParaAttribute0">
    <w:name w:val="ParaAttribute0"/>
    <w:qFormat/>
    <w:rsid w:val="00ED10DB"/>
    <w:pPr>
      <w:tabs>
        <w:tab w:val="center" w:pos="4680"/>
        <w:tab w:val="right" w:pos="9360"/>
      </w:tabs>
      <w:jc w:val="right"/>
    </w:pPr>
    <w:rPr>
      <w:rFonts w:ascii="??" w:hAnsi="??" w:cs="Times New Roman"/>
      <w:sz w:val="20"/>
      <w:szCs w:val="20"/>
      <w:lang w:eastAsia="en-GB"/>
    </w:rPr>
  </w:style>
  <w:style w:type="paragraph" w:customStyle="1" w:styleId="NoSpacing1">
    <w:name w:val="No Spacing1"/>
    <w:rsid w:val="00ED10DB"/>
    <w:rPr>
      <w:lang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spacing w:after="160" w:line="259" w:lineRule="auto"/>
      <w:ind w:left="720"/>
      <w:contextualSpacing/>
    </w:pPr>
    <w:rPr>
      <w:rFonts w:cs="Calibri"/>
      <w:lang w:val="en-US" w:eastAsia="en-US"/>
    </w:rPr>
  </w:style>
  <w:style w:type="character" w:customStyle="1" w:styleId="verse-5">
    <w:name w:val="verse-5"/>
    <w:rsid w:val="00ED10DB"/>
  </w:style>
  <w:style w:type="paragraph" w:styleId="NoSpacing">
    <w:name w:val="No Spacing"/>
    <w:link w:val="NoSpacingChar"/>
    <w:uiPriority w:val="1"/>
    <w:qFormat/>
    <w:rsid w:val="00ED10DB"/>
    <w:rPr>
      <w:lang w:val="en-US"/>
    </w:rPr>
  </w:style>
  <w:style w:type="table" w:styleId="TableGrid">
    <w:name w:val="Table Grid"/>
    <w:basedOn w:val="TableNormal"/>
    <w:uiPriority w:val="39"/>
    <w:rsid w:val="00692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styleId="LightList-Accent1">
    <w:name w:val="Light List Accent 1"/>
    <w:basedOn w:val="TableNormal"/>
    <w:uiPriority w:val="61"/>
    <w:rsid w:val="00B316F6"/>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styleId="HTMLPreformatted">
    <w:name w:val="HTML Preformatted"/>
    <w:basedOn w:val="Normal"/>
    <w:link w:val="HTMLPreformattedChar"/>
    <w:uiPriority w:val="99"/>
    <w:semiHidden/>
    <w:unhideWhenUsed/>
    <w:rsid w:val="00762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MY" w:eastAsia="zh-CN"/>
    </w:rPr>
  </w:style>
  <w:style w:type="character" w:customStyle="1" w:styleId="HTMLPreformattedChar">
    <w:name w:val="HTML Preformatted Char"/>
    <w:basedOn w:val="DefaultParagraphFont"/>
    <w:link w:val="HTMLPreformatted"/>
    <w:uiPriority w:val="99"/>
    <w:semiHidden/>
    <w:rsid w:val="007628E8"/>
    <w:rPr>
      <w:rFonts w:ascii="Courier New" w:eastAsia="Times New Roman" w:hAnsi="Courier New" w:cs="Courier New"/>
      <w:sz w:val="20"/>
      <w:szCs w:val="20"/>
      <w:lang w:eastAsia="zh-CN"/>
    </w:rPr>
  </w:style>
  <w:style w:type="character" w:customStyle="1" w:styleId="verse-6">
    <w:name w:val="verse-6"/>
    <w:basedOn w:val="DefaultParagraphFont"/>
    <w:rsid w:val="007628E8"/>
  </w:style>
  <w:style w:type="character" w:styleId="Strong">
    <w:name w:val="Strong"/>
    <w:basedOn w:val="DefaultParagraphFont"/>
    <w:uiPriority w:val="22"/>
    <w:qFormat/>
    <w:rsid w:val="007628E8"/>
    <w:rPr>
      <w:b/>
      <w:bCs/>
    </w:rPr>
  </w:style>
  <w:style w:type="character" w:customStyle="1" w:styleId="verse-7">
    <w:name w:val="verse-7"/>
    <w:basedOn w:val="DefaultParagraphFont"/>
    <w:rsid w:val="007628E8"/>
  </w:style>
  <w:style w:type="character" w:customStyle="1" w:styleId="verse-8">
    <w:name w:val="verse-8"/>
    <w:basedOn w:val="DefaultParagraphFont"/>
    <w:rsid w:val="007628E8"/>
  </w:style>
  <w:style w:type="character" w:customStyle="1" w:styleId="verse-9">
    <w:name w:val="verse-9"/>
    <w:basedOn w:val="DefaultParagraphFont"/>
    <w:rsid w:val="007628E8"/>
  </w:style>
  <w:style w:type="character" w:customStyle="1" w:styleId="verse-10">
    <w:name w:val="verse-10"/>
    <w:basedOn w:val="DefaultParagraphFont"/>
    <w:rsid w:val="007628E8"/>
  </w:style>
  <w:style w:type="character" w:customStyle="1" w:styleId="verse-11">
    <w:name w:val="verse-11"/>
    <w:basedOn w:val="DefaultParagraphFont"/>
    <w:rsid w:val="007628E8"/>
  </w:style>
  <w:style w:type="character" w:customStyle="1" w:styleId="verse-12">
    <w:name w:val="verse-12"/>
    <w:basedOn w:val="DefaultParagraphFont"/>
    <w:rsid w:val="007628E8"/>
  </w:style>
  <w:style w:type="character" w:customStyle="1" w:styleId="verse-13">
    <w:name w:val="verse-13"/>
    <w:basedOn w:val="DefaultParagraphFont"/>
    <w:rsid w:val="007628E8"/>
  </w:style>
  <w:style w:type="character" w:customStyle="1" w:styleId="verse-14">
    <w:name w:val="verse-14"/>
    <w:basedOn w:val="DefaultParagraphFont"/>
    <w:rsid w:val="007628E8"/>
  </w:style>
  <w:style w:type="character" w:customStyle="1" w:styleId="verse-15">
    <w:name w:val="verse-15"/>
    <w:basedOn w:val="DefaultParagraphFont"/>
    <w:rsid w:val="007628E8"/>
  </w:style>
  <w:style w:type="paragraph" w:customStyle="1" w:styleId="chapter-1">
    <w:name w:val="chapter-1"/>
    <w:basedOn w:val="Normal"/>
    <w:rsid w:val="00D016F0"/>
    <w:pPr>
      <w:spacing w:before="100" w:beforeAutospacing="1" w:after="100" w:afterAutospacing="1"/>
    </w:pPr>
    <w:rPr>
      <w:rFonts w:ascii="Times New Roman" w:eastAsia="Times New Roman" w:hAnsi="Times New Roman"/>
      <w:sz w:val="24"/>
      <w:szCs w:val="24"/>
      <w:lang w:val="en-MY" w:eastAsia="zh-CN"/>
    </w:rPr>
  </w:style>
  <w:style w:type="paragraph" w:customStyle="1" w:styleId="line">
    <w:name w:val="line"/>
    <w:basedOn w:val="Normal"/>
    <w:rsid w:val="00A47F62"/>
    <w:pPr>
      <w:spacing w:before="100" w:beforeAutospacing="1" w:after="100" w:afterAutospacing="1"/>
    </w:pPr>
    <w:rPr>
      <w:rFonts w:ascii="Times New Roman" w:eastAsia="Times New Roman" w:hAnsi="Times New Roman"/>
      <w:sz w:val="24"/>
      <w:szCs w:val="24"/>
      <w:lang w:val="en-MY" w:eastAsia="zh-CN"/>
    </w:rPr>
  </w:style>
  <w:style w:type="paragraph" w:styleId="Subtitle">
    <w:name w:val="Subtitle"/>
    <w:basedOn w:val="Normal"/>
    <w:next w:val="Normal"/>
    <w:rsid w:val="00B7560E"/>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6A76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6624">
      <w:bodyDiv w:val="1"/>
      <w:marLeft w:val="0"/>
      <w:marRight w:val="0"/>
      <w:marTop w:val="0"/>
      <w:marBottom w:val="0"/>
      <w:divBdr>
        <w:top w:val="none" w:sz="0" w:space="0" w:color="auto"/>
        <w:left w:val="none" w:sz="0" w:space="0" w:color="auto"/>
        <w:bottom w:val="none" w:sz="0" w:space="0" w:color="auto"/>
        <w:right w:val="none" w:sz="0" w:space="0" w:color="auto"/>
      </w:divBdr>
    </w:div>
    <w:div w:id="247155093">
      <w:bodyDiv w:val="1"/>
      <w:marLeft w:val="0"/>
      <w:marRight w:val="0"/>
      <w:marTop w:val="0"/>
      <w:marBottom w:val="0"/>
      <w:divBdr>
        <w:top w:val="none" w:sz="0" w:space="0" w:color="auto"/>
        <w:left w:val="none" w:sz="0" w:space="0" w:color="auto"/>
        <w:bottom w:val="none" w:sz="0" w:space="0" w:color="auto"/>
        <w:right w:val="none" w:sz="0" w:space="0" w:color="auto"/>
      </w:divBdr>
    </w:div>
    <w:div w:id="503665738">
      <w:bodyDiv w:val="1"/>
      <w:marLeft w:val="0"/>
      <w:marRight w:val="0"/>
      <w:marTop w:val="0"/>
      <w:marBottom w:val="0"/>
      <w:divBdr>
        <w:top w:val="none" w:sz="0" w:space="0" w:color="auto"/>
        <w:left w:val="none" w:sz="0" w:space="0" w:color="auto"/>
        <w:bottom w:val="none" w:sz="0" w:space="0" w:color="auto"/>
        <w:right w:val="none" w:sz="0" w:space="0" w:color="auto"/>
      </w:divBdr>
    </w:div>
    <w:div w:id="785737035">
      <w:bodyDiv w:val="1"/>
      <w:marLeft w:val="0"/>
      <w:marRight w:val="0"/>
      <w:marTop w:val="0"/>
      <w:marBottom w:val="0"/>
      <w:divBdr>
        <w:top w:val="none" w:sz="0" w:space="0" w:color="auto"/>
        <w:left w:val="none" w:sz="0" w:space="0" w:color="auto"/>
        <w:bottom w:val="none" w:sz="0" w:space="0" w:color="auto"/>
        <w:right w:val="none" w:sz="0" w:space="0" w:color="auto"/>
      </w:divBdr>
    </w:div>
    <w:div w:id="1604265343">
      <w:bodyDiv w:val="1"/>
      <w:marLeft w:val="0"/>
      <w:marRight w:val="0"/>
      <w:marTop w:val="0"/>
      <w:marBottom w:val="0"/>
      <w:divBdr>
        <w:top w:val="none" w:sz="0" w:space="0" w:color="auto"/>
        <w:left w:val="none" w:sz="0" w:space="0" w:color="auto"/>
        <w:bottom w:val="none" w:sz="0" w:space="0" w:color="auto"/>
        <w:right w:val="none" w:sz="0" w:space="0" w:color="auto"/>
      </w:divBdr>
    </w:div>
    <w:div w:id="1673219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6%3A1-14" TargetMode="Externa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iblegateway.com/passage/?search=John+6%3A1-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iblegateway.com/passage/?search=mk+6%3A35-37&amp;version=NIV"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5.jpg"/></Relationships>
</file>

<file path=word/_rels/footer1.xml.rels><?xml version="1.0" encoding="UTF-8" standalone="yes"?>
<Relationships xmlns="http://schemas.openxmlformats.org/package/2006/relationships"><Relationship Id="rId3" Type="http://schemas.openxmlformats.org/officeDocument/2006/relationships/hyperlink" Target="https://tinyletter.com/DUMCWritingTeam" TargetMode="External"/><Relationship Id="rId2" Type="http://schemas.openxmlformats.org/officeDocument/2006/relationships/hyperlink" Target="http://dumc.my/resources/sermons/" TargetMode="External"/><Relationship Id="rId1" Type="http://schemas.openxmlformats.org/officeDocument/2006/relationships/hyperlink" Target="https://goo.gl/8AMWJ9" TargetMode="External"/><Relationship Id="rId6" Type="http://schemas.openxmlformats.org/officeDocument/2006/relationships/hyperlink" Target="https://tinyletter.com/DUMCWritingTeam" TargetMode="External"/><Relationship Id="rId5" Type="http://schemas.openxmlformats.org/officeDocument/2006/relationships/hyperlink" Target="http://dumc.my/resources/sermons/" TargetMode="External"/><Relationship Id="rId4" Type="http://schemas.openxmlformats.org/officeDocument/2006/relationships/hyperlink" Target="https://goo.gl/8AMWJ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Anthea Tan Hui Xian</dc:creator>
  <cp:lastModifiedBy>Loong</cp:lastModifiedBy>
  <cp:revision>5</cp:revision>
  <dcterms:created xsi:type="dcterms:W3CDTF">2018-02-18T14:52:00Z</dcterms:created>
  <dcterms:modified xsi:type="dcterms:W3CDTF">2018-02-18T16:32:00Z</dcterms:modified>
</cp:coreProperties>
</file>